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Parcoursup en classe : calendrier et lettre de motivation</w:t>
      </w:r>
    </w:p>
    <w:p>
      <w:pPr>
        <w:pStyle w:val="Title"/>
      </w:pPr>
      <w:r>
        <w:t>Fiche élève</w:t>
      </w:r>
    </w:p>
    <w:p>
      <w:pPr>
        <w:pStyle w:val="Heading1"/>
      </w:pPr>
      <w:r>
        <w:t>Fiche élève : mes voeux et ma lettre</w:t>
      </w:r>
    </w:p>
    <w:p>
      <w:r>
        <w:t>Nom et prénom : .................................................... Classe : ..............</w:t>
      </w:r>
    </w:p>
    <w:p>
      <w:pPr>
        <w:pStyle w:val="Heading2"/>
      </w:pPr>
      <w:r>
        <w:t>1. Vrai ou faux</w:t>
      </w:r>
    </w:p>
    <w:tbl>
      <w:tblPr>
        <w:tblStyle w:val="TableGrid"/>
        <w:tblW w:type="auto" w:w="0"/>
        <w:tblLook w:firstColumn="1" w:firstRow="1" w:lastColumn="0" w:lastRow="0" w:noHBand="0" w:noVBand="1" w:val="04A0"/>
      </w:tblPr>
      <w:tblGrid>
        <w:gridCol w:w="4320"/>
        <w:gridCol w:w="4320"/>
      </w:tblGrid>
      <w:tr>
        <w:tc>
          <w:tcPr>
            <w:tcW w:type="dxa" w:w="4320"/>
          </w:tcPr>
          <w:p>
            <w:r>
              <w:t>Affirmation</w:t>
            </w:r>
          </w:p>
        </w:tc>
        <w:tc>
          <w:tcPr>
            <w:tcW w:type="dxa" w:w="4320"/>
          </w:tcPr>
          <w:p>
            <w:r>
              <w:t>Vrai ou faux</w:t>
            </w:r>
          </w:p>
        </w:tc>
      </w:tr>
      <w:tr>
        <w:tc>
          <w:tcPr>
            <w:tcW w:type="dxa" w:w="4320"/>
          </w:tcPr>
          <w:p>
            <w:r>
              <w:t>Les voeux doivent être classés par ordre de préférence au moment où je les formule.</w:t>
            </w:r>
          </w:p>
        </w:tc>
        <w:tc>
          <w:tcPr>
            <w:tcW w:type="dxa" w:w="4320"/>
          </w:tcPr>
          <w:p>
            <w:r>
              <w:t>..........</w:t>
            </w:r>
          </w:p>
        </w:tc>
      </w:tr>
      <w:tr>
        <w:tc>
          <w:tcPr>
            <w:tcW w:type="dxa" w:w="4320"/>
          </w:tcPr>
          <w:p>
            <w:r>
              <w:t>Un voeu formulé mais non confirmé reste valable.</w:t>
            </w:r>
          </w:p>
        </w:tc>
        <w:tc>
          <w:tcPr>
            <w:tcW w:type="dxa" w:w="4320"/>
          </w:tcPr>
          <w:p>
            <w:r>
              <w:t>..........</w:t>
            </w:r>
          </w:p>
        </w:tc>
      </w:tr>
      <w:tr>
        <w:tc>
          <w:tcPr>
            <w:tcW w:type="dxa" w:w="4320"/>
          </w:tcPr>
          <w:p>
            <w:r>
              <w:t>Je peux formuler des voeux pour des formations en apprentissage.</w:t>
            </w:r>
          </w:p>
        </w:tc>
        <w:tc>
          <w:tcPr>
            <w:tcW w:type="dxa" w:w="4320"/>
          </w:tcPr>
          <w:p>
            <w:r>
              <w:t>..........</w:t>
            </w:r>
          </w:p>
        </w:tc>
      </w:tr>
      <w:tr>
        <w:tc>
          <w:tcPr>
            <w:tcW w:type="dxa" w:w="4320"/>
          </w:tcPr>
          <w:p>
            <w:r>
              <w:t>Toutes les réponses arrivent le même jour.</w:t>
            </w:r>
          </w:p>
        </w:tc>
        <w:tc>
          <w:tcPr>
            <w:tcW w:type="dxa" w:w="4320"/>
          </w:tcPr>
          <w:p>
            <w:r>
              <w:t>..........</w:t>
            </w:r>
          </w:p>
        </w:tc>
      </w:tr>
      <w:tr>
        <w:tc>
          <w:tcPr>
            <w:tcW w:type="dxa" w:w="4320"/>
          </w:tcPr>
          <w:p>
            <w:r>
              <w:t>Si je n'ai aucune proposition, la procédure est terminée pour moi.</w:t>
            </w:r>
          </w:p>
        </w:tc>
        <w:tc>
          <w:tcPr>
            <w:tcW w:type="dxa" w:w="4320"/>
          </w:tcPr>
          <w:p>
            <w:r>
              <w:t>..........</w:t>
            </w:r>
          </w:p>
        </w:tc>
      </w:tr>
    </w:tbl>
    <w:p>
      <w:pPr>
        <w:pStyle w:val="Heading2"/>
      </w:pPr>
      <w:r>
        <w:t>2. Mon calendrier personnel</w:t>
      </w:r>
    </w:p>
    <w:p>
      <w:r>
        <w:t>Relève les dates exactes de la session sur le site officiel de la plateforme, puis recopie-les ici.</w:t>
      </w:r>
    </w:p>
    <w:tbl>
      <w:tblPr>
        <w:tblStyle w:val="TableGrid"/>
        <w:tblW w:type="auto" w:w="0"/>
        <w:tblLook w:firstColumn="1" w:firstRow="1" w:lastColumn="0" w:lastRow="0" w:noHBand="0" w:noVBand="1" w:val="04A0"/>
      </w:tblPr>
      <w:tblGrid>
        <w:gridCol w:w="2880"/>
        <w:gridCol w:w="2880"/>
        <w:gridCol w:w="2880"/>
      </w:tblGrid>
      <w:tr>
        <w:tc>
          <w:tcPr>
            <w:tcW w:type="dxa" w:w="2880"/>
          </w:tcPr>
          <w:p>
            <w:r>
              <w:t>Étape</w:t>
            </w:r>
          </w:p>
        </w:tc>
        <w:tc>
          <w:tcPr>
            <w:tcW w:type="dxa" w:w="2880"/>
          </w:tcPr>
          <w:p>
            <w:r>
              <w:t>Date de cette année</w:t>
            </w:r>
          </w:p>
        </w:tc>
        <w:tc>
          <w:tcPr>
            <w:tcW w:type="dxa" w:w="2880"/>
          </w:tcPr>
          <w:p>
            <w:r>
              <w:t>Ce que je dois faire</w:t>
            </w:r>
          </w:p>
        </w:tc>
      </w:tr>
      <w:tr>
        <w:tc>
          <w:tcPr>
            <w:tcW w:type="dxa" w:w="2880"/>
          </w:tcPr>
          <w:p>
            <w:r>
              <w:t>Ouverture de la plateforme</w:t>
            </w:r>
          </w:p>
        </w:tc>
        <w:tc>
          <w:tcPr>
            <w:tcW w:type="dxa" w:w="2880"/>
          </w:tcPr>
          <w:p>
            <w:r>
              <w:t>..............</w:t>
            </w:r>
          </w:p>
        </w:tc>
        <w:tc>
          <w:tcPr>
            <w:tcW w:type="dxa" w:w="2880"/>
          </w:tcPr>
          <w:p>
            <w:r>
              <w:t>....................................</w:t>
            </w:r>
          </w:p>
        </w:tc>
      </w:tr>
      <w:tr>
        <w:tc>
          <w:tcPr>
            <w:tcW w:type="dxa" w:w="2880"/>
          </w:tcPr>
          <w:p>
            <w:r>
              <w:t>Début de formulation des voeux</w:t>
            </w:r>
          </w:p>
        </w:tc>
        <w:tc>
          <w:tcPr>
            <w:tcW w:type="dxa" w:w="2880"/>
          </w:tcPr>
          <w:p>
            <w:r>
              <w:t>..............</w:t>
            </w:r>
          </w:p>
        </w:tc>
        <w:tc>
          <w:tcPr>
            <w:tcW w:type="dxa" w:w="2880"/>
          </w:tcPr>
          <w:p>
            <w:r>
              <w:t>....................................</w:t>
            </w:r>
          </w:p>
        </w:tc>
      </w:tr>
      <w:tr>
        <w:tc>
          <w:tcPr>
            <w:tcW w:type="dxa" w:w="2880"/>
          </w:tcPr>
          <w:p>
            <w:r>
              <w:t>Fin de formulation des voeux</w:t>
            </w:r>
          </w:p>
        </w:tc>
        <w:tc>
          <w:tcPr>
            <w:tcW w:type="dxa" w:w="2880"/>
          </w:tcPr>
          <w:p>
            <w:r>
              <w:t>..............</w:t>
            </w:r>
          </w:p>
        </w:tc>
        <w:tc>
          <w:tcPr>
            <w:tcW w:type="dxa" w:w="2880"/>
          </w:tcPr>
          <w:p>
            <w:r>
              <w:t>....................................</w:t>
            </w:r>
          </w:p>
        </w:tc>
      </w:tr>
      <w:tr>
        <w:tc>
          <w:tcPr>
            <w:tcW w:type="dxa" w:w="2880"/>
          </w:tcPr>
          <w:p>
            <w:r>
              <w:t>Confirmation des voeux</w:t>
            </w:r>
          </w:p>
        </w:tc>
        <w:tc>
          <w:tcPr>
            <w:tcW w:type="dxa" w:w="2880"/>
          </w:tcPr>
          <w:p>
            <w:r>
              <w:t>..............</w:t>
            </w:r>
          </w:p>
        </w:tc>
        <w:tc>
          <w:tcPr>
            <w:tcW w:type="dxa" w:w="2880"/>
          </w:tcPr>
          <w:p>
            <w:r>
              <w:t>....................................</w:t>
            </w:r>
          </w:p>
        </w:tc>
      </w:tr>
      <w:tr>
        <w:tc>
          <w:tcPr>
            <w:tcW w:type="dxa" w:w="2880"/>
          </w:tcPr>
          <w:p>
            <w:r>
              <w:t>Premières réponses</w:t>
            </w:r>
          </w:p>
        </w:tc>
        <w:tc>
          <w:tcPr>
            <w:tcW w:type="dxa" w:w="2880"/>
          </w:tcPr>
          <w:p>
            <w:r>
              <w:t>..............</w:t>
            </w:r>
          </w:p>
        </w:tc>
        <w:tc>
          <w:tcPr>
            <w:tcW w:type="dxa" w:w="2880"/>
          </w:tcPr>
          <w:p>
            <w:r>
              <w:t>....................................</w:t>
            </w:r>
          </w:p>
        </w:tc>
      </w:tr>
      <w:tr>
        <w:tc>
          <w:tcPr>
            <w:tcW w:type="dxa" w:w="2880"/>
          </w:tcPr>
          <w:p>
            <w:r>
              <w:t>Phase complémentaire</w:t>
            </w:r>
          </w:p>
        </w:tc>
        <w:tc>
          <w:tcPr>
            <w:tcW w:type="dxa" w:w="2880"/>
          </w:tcPr>
          <w:p>
            <w:r>
              <w:t>..............</w:t>
            </w:r>
          </w:p>
        </w:tc>
        <w:tc>
          <w:tcPr>
            <w:tcW w:type="dxa" w:w="2880"/>
          </w:tcPr>
          <w:p>
            <w:r>
              <w:t>....................................</w:t>
            </w:r>
          </w:p>
        </w:tc>
      </w:tr>
    </w:tbl>
    <w:p>
      <w:pPr>
        <w:pStyle w:val="Heading2"/>
      </w:pPr>
      <w:r>
        <w:t>3. Les attendus de la formation que je vise</w:t>
      </w:r>
    </w:p>
    <w:p>
      <w:r>
        <w:t>Formation : ..............................................................................................</w:t>
      </w:r>
    </w:p>
    <w:p>
      <w:r>
        <w:t>Recopie trois exigences, telles qu'elles sont écrites.</w:t>
      </w:r>
    </w:p>
    <w:p>
      <w:r>
        <w:t>1. ..............................................................................................................</w:t>
      </w:r>
    </w:p>
    <w:p>
      <w:r>
        <w:t>2. ..............................................................................................................</w:t>
      </w:r>
    </w:p>
    <w:p>
      <w:r>
        <w:t>3. ..............................................................................................................</w:t>
      </w:r>
    </w:p>
    <w:p>
      <w:pPr>
        <w:pStyle w:val="Heading2"/>
      </w:pPr>
      <w:r>
        <w:t>4. Mon plan en quatre blocs</w:t>
      </w:r>
    </w:p>
    <w:tbl>
      <w:tblPr>
        <w:tblStyle w:val="TableGrid"/>
        <w:tblW w:type="auto" w:w="0"/>
        <w:tblLook w:firstColumn="1" w:firstRow="1" w:lastColumn="0" w:lastRow="0" w:noHBand="0" w:noVBand="1" w:val="04A0"/>
      </w:tblPr>
      <w:tblGrid>
        <w:gridCol w:w="4320"/>
        <w:gridCol w:w="4320"/>
      </w:tblGrid>
      <w:tr>
        <w:tc>
          <w:tcPr>
            <w:tcW w:type="dxa" w:w="4320"/>
          </w:tcPr>
          <w:p>
            <w:r>
              <w:t>Bloc</w:t>
            </w:r>
          </w:p>
        </w:tc>
        <w:tc>
          <w:tcPr>
            <w:tcW w:type="dxa" w:w="4320"/>
          </w:tcPr>
          <w:p>
            <w:r>
              <w:t>Mon idée, en une phrase</w:t>
            </w:r>
          </w:p>
        </w:tc>
      </w:tr>
      <w:tr>
        <w:tc>
          <w:tcPr>
            <w:tcW w:type="dxa" w:w="4320"/>
          </w:tcPr>
          <w:p>
            <w:r>
              <w:t>Ce que je vise</w:t>
            </w:r>
          </w:p>
        </w:tc>
        <w:tc>
          <w:tcPr>
            <w:tcW w:type="dxa" w:w="4320"/>
          </w:tcPr>
          <w:p>
            <w:r>
              <w:t>................................................................</w:t>
            </w:r>
          </w:p>
        </w:tc>
      </w:tr>
      <w:tr>
        <w:tc>
          <w:tcPr>
            <w:tcW w:type="dxa" w:w="4320"/>
          </w:tcPr>
          <w:p>
            <w:r>
              <w:t>Pourquoi cette formation précisément</w:t>
            </w:r>
          </w:p>
        </w:tc>
        <w:tc>
          <w:tcPr>
            <w:tcW w:type="dxa" w:w="4320"/>
          </w:tcPr>
          <w:p>
            <w:r>
              <w:t>................................................................</w:t>
            </w:r>
          </w:p>
        </w:tc>
      </w:tr>
      <w:tr>
        <w:tc>
          <w:tcPr>
            <w:tcW w:type="dxa" w:w="4320"/>
          </w:tcPr>
          <w:p>
            <w:r>
              <w:t>Ce que j'apporte, prouvé par un fait</w:t>
            </w:r>
          </w:p>
        </w:tc>
        <w:tc>
          <w:tcPr>
            <w:tcW w:type="dxa" w:w="4320"/>
          </w:tcPr>
          <w:p>
            <w:r>
              <w:t>................................................................</w:t>
            </w:r>
          </w:p>
        </w:tc>
      </w:tr>
      <w:tr>
        <w:tc>
          <w:tcPr>
            <w:tcW w:type="dxa" w:w="4320"/>
          </w:tcPr>
          <w:p>
            <w:r>
              <w:t>Ce que je projette après</w:t>
            </w:r>
          </w:p>
        </w:tc>
        <w:tc>
          <w:tcPr>
            <w:tcW w:type="dxa" w:w="4320"/>
          </w:tcPr>
          <w:p>
            <w:r>
              <w:t>................................................................</w:t>
            </w:r>
          </w:p>
        </w:tc>
      </w:tr>
    </w:tbl>
    <w:p>
      <w:pPr>
        <w:pStyle w:val="Heading2"/>
      </w:pPr>
      <w:r>
        <w:t>5. Mon fait vérifiable</w:t>
      </w:r>
    </w:p>
    <w:p>
      <w:r>
        <w:t>Un projet, une spécialité, un stage, un engagement, une expérience. Pas un adjectif.</w:t>
      </w:r>
    </w:p>
    <w:p>
      <w:r>
        <w:t>......................................................................................................................</w:t>
      </w:r>
    </w:p>
    <w:p>
      <w:pPr>
        <w:pStyle w:val="Heading2"/>
      </w:pPr>
      <w:r>
        <w:t>6. Grille de relecture, à remplir par un camarade</w:t>
      </w:r>
    </w:p>
    <w:tbl>
      <w:tblPr>
        <w:tblStyle w:val="TableGrid"/>
        <w:tblW w:type="auto" w:w="0"/>
        <w:tblLook w:firstColumn="1" w:firstRow="1" w:lastColumn="0" w:lastRow="0" w:noHBand="0" w:noVBand="1" w:val="04A0"/>
      </w:tblPr>
      <w:tblGrid>
        <w:gridCol w:w="2880"/>
        <w:gridCol w:w="2880"/>
        <w:gridCol w:w="2880"/>
      </w:tblGrid>
      <w:tr>
        <w:tc>
          <w:tcPr>
            <w:tcW w:type="dxa" w:w="2880"/>
          </w:tcPr>
          <w:p>
            <w:r>
              <w:t>Critère</w:t>
            </w:r>
          </w:p>
        </w:tc>
        <w:tc>
          <w:tcPr>
            <w:tcW w:type="dxa" w:w="2880"/>
          </w:tcPr>
          <w:p>
            <w:r>
              <w:t>Oui</w:t>
            </w:r>
          </w:p>
        </w:tc>
        <w:tc>
          <w:tcPr>
            <w:tcW w:type="dxa" w:w="2880"/>
          </w:tcPr>
          <w:p>
            <w:r>
              <w:t>Non</w:t>
            </w:r>
          </w:p>
        </w:tc>
      </w:tr>
      <w:tr>
        <w:tc>
          <w:tcPr>
            <w:tcW w:type="dxa" w:w="2880"/>
          </w:tcPr>
          <w:p>
            <w:r>
              <w:t>Le texte nomme la formation précisément</w:t>
            </w:r>
          </w:p>
        </w:tc>
        <w:tc>
          <w:tcPr>
            <w:tcW w:type="dxa" w:w="2880"/>
          </w:tcPr>
          <w:p>
            <w:r>
              <w:t>....</w:t>
            </w:r>
          </w:p>
        </w:tc>
        <w:tc>
          <w:tcPr>
            <w:tcW w:type="dxa" w:w="2880"/>
          </w:tcPr>
          <w:p>
            <w:r>
              <w:t>....</w:t>
            </w:r>
          </w:p>
        </w:tc>
      </w:tr>
      <w:tr>
        <w:tc>
          <w:tcPr>
            <w:tcW w:type="dxa" w:w="2880"/>
          </w:tcPr>
          <w:p>
            <w:r>
              <w:t>Il contient au moins un fait vérifiable</w:t>
            </w:r>
          </w:p>
        </w:tc>
        <w:tc>
          <w:tcPr>
            <w:tcW w:type="dxa" w:w="2880"/>
          </w:tcPr>
          <w:p>
            <w:r>
              <w:t>....</w:t>
            </w:r>
          </w:p>
        </w:tc>
        <w:tc>
          <w:tcPr>
            <w:tcW w:type="dxa" w:w="2880"/>
          </w:tcPr>
          <w:p>
            <w:r>
              <w:t>....</w:t>
            </w:r>
          </w:p>
        </w:tc>
      </w:tr>
      <w:tr>
        <w:tc>
          <w:tcPr>
            <w:tcW w:type="dxa" w:w="2880"/>
          </w:tcPr>
          <w:p>
            <w:r>
              <w:t>Il évite « depuis toujours » et « passionné »</w:t>
            </w:r>
          </w:p>
        </w:tc>
        <w:tc>
          <w:tcPr>
            <w:tcW w:type="dxa" w:w="2880"/>
          </w:tcPr>
          <w:p>
            <w:r>
              <w:t>....</w:t>
            </w:r>
          </w:p>
        </w:tc>
        <w:tc>
          <w:tcPr>
            <w:tcW w:type="dxa" w:w="2880"/>
          </w:tcPr>
          <w:p>
            <w:r>
              <w:t>....</w:t>
            </w:r>
          </w:p>
        </w:tc>
      </w:tr>
      <w:tr>
        <w:tc>
          <w:tcPr>
            <w:tcW w:type="dxa" w:w="2880"/>
          </w:tcPr>
          <w:p>
            <w:r>
              <w:t>Il répond à au moins un attendu de la formation</w:t>
            </w:r>
          </w:p>
        </w:tc>
        <w:tc>
          <w:tcPr>
            <w:tcW w:type="dxa" w:w="2880"/>
          </w:tcPr>
          <w:p>
            <w:r>
              <w:t>....</w:t>
            </w:r>
          </w:p>
        </w:tc>
        <w:tc>
          <w:tcPr>
            <w:tcW w:type="dxa" w:w="2880"/>
          </w:tcPr>
          <w:p>
            <w:r>
              <w:t>....</w:t>
            </w:r>
          </w:p>
        </w:tc>
      </w:tr>
      <w:tr>
        <w:tc>
          <w:tcPr>
            <w:tcW w:type="dxa" w:w="2880"/>
          </w:tcPr>
          <w:p>
            <w:r>
              <w:t>Il pourrait être écrit par quelqu'un d'autre</w:t>
            </w:r>
          </w:p>
        </w:tc>
        <w:tc>
          <w:tcPr>
            <w:tcW w:type="dxa" w:w="2880"/>
          </w:tcPr>
          <w:p>
            <w:r>
              <w:t>....</w:t>
            </w:r>
          </w:p>
        </w:tc>
        <w:tc>
          <w:tcPr>
            <w:tcW w:type="dxa" w:w="2880"/>
          </w:tcPr>
          <w:p>
            <w:r>
              <w:t>....</w:t>
            </w:r>
          </w:p>
        </w:tc>
      </w:tr>
    </w:tbl>
    <w:p>
      <w:r>
        <w:t>Nom du relecteur : ..................................................</w:t>
      </w:r>
    </w:p>
    <w:p>
      <w:pPr>
        <w:pStyle w:val="Title"/>
      </w:pPr>
      <w:r>
        <w:t>Fiche enseignant</w:t>
      </w:r>
    </w:p>
    <w:p>
      <w:pPr>
        <w:pStyle w:val="Heading1"/>
      </w:pPr>
      <w:r>
        <w:t>Objectifs</w:t>
      </w:r>
    </w:p>
    <w:p>
      <w:pPr>
        <w:pStyle w:val="ListBullet"/>
      </w:pPr>
      <w:r>
        <w:t>Situer les grandes étapes de la procédure et repérer les échéances irrattrapables.</w:t>
      </w:r>
    </w:p>
    <w:p>
      <w:pPr>
        <w:pStyle w:val="ListBullet"/>
      </w:pPr>
      <w:r>
        <w:t>Distinguer un voeu d'un sous-voeu et comprendre ce que compte le plafond de dix voeux.</w:t>
      </w:r>
    </w:p>
    <w:p>
      <w:pPr>
        <w:pStyle w:val="ListBullet"/>
      </w:pPr>
      <w:r>
        <w:t>Lire les attendus d'une formation et en tirer des arguments personnels.</w:t>
      </w:r>
    </w:p>
    <w:p>
      <w:pPr>
        <w:pStyle w:val="ListBullet"/>
      </w:pPr>
      <w:r>
        <w:t>Rédiger un projet de formation motivé structuré, sans formule creuse ni copie de modèle.</w:t>
      </w:r>
    </w:p>
    <w:p>
      <w:pPr>
        <w:pStyle w:val="ListBullet"/>
      </w:pPr>
      <w:r>
        <w:t>Relire le texte d'un pair avec une grille, et corriger le sien à partir de la relecture reçue.</w:t>
      </w:r>
    </w:p>
    <w:p>
      <w:pPr>
        <w:pStyle w:val="Heading1"/>
      </w:pPr>
      <w:r>
        <w:t>Déroulé</w:t>
      </w:r>
    </w:p>
    <w:p>
      <w:pPr>
        <w:pStyle w:val="ListBullet"/>
      </w:pPr>
      <w:r>
        <w:t>Lancement (10 min) : questionnaire express, cinq affirmations vraies ou fausses sur la procédure.</w:t>
      </w:r>
    </w:p>
    <w:p>
      <w:pPr>
        <w:pStyle w:val="ListBullet"/>
      </w:pPr>
      <w:r>
        <w:t>Apport 1, le calendrier (20 min) : les grandes phases de l'année, ce qui se rattrape et ce qui ne se rattrape pas.</w:t>
      </w:r>
    </w:p>
    <w:p>
      <w:pPr>
        <w:pStyle w:val="ListBullet"/>
      </w:pPr>
      <w:r>
        <w:t>Apport 2, voeux et sous-voeux (20 min) : mécanisme, plafond, formations en apprentissage, exemples au tableau.</w:t>
      </w:r>
    </w:p>
    <w:p>
      <w:pPr>
        <w:pStyle w:val="ListBullet"/>
      </w:pPr>
      <w:r>
        <w:t>Atelier 1, lire un attendu (15 min) : chaque élève relève trois exigences de la formation qu'il vise.</w:t>
      </w:r>
    </w:p>
    <w:p>
      <w:pPr>
        <w:pStyle w:val="ListBullet"/>
      </w:pPr>
      <w:r>
        <w:t>Atelier 2, plan de la lettre (15 min) : quatre blocs, une idée par bloc, brouillon au crayon.</w:t>
      </w:r>
    </w:p>
    <w:p>
      <w:pPr>
        <w:pStyle w:val="ListBullet"/>
      </w:pPr>
      <w:r>
        <w:t>Atelier 3, rédaction (25 min) : écriture individuelle du projet de formation motivé.</w:t>
      </w:r>
    </w:p>
    <w:p>
      <w:pPr>
        <w:pStyle w:val="ListBullet"/>
      </w:pPr>
      <w:r>
        <w:t>Relecture croisée (10 min) : échange des textes, grille de relecture appliquée.</w:t>
      </w:r>
    </w:p>
    <w:p>
      <w:pPr>
        <w:pStyle w:val="ListBullet"/>
      </w:pPr>
      <w:r>
        <w:t>Clôture (5 min) : rappel des dates à noter dans l'agenda et du recours au professeur principal.</w:t>
      </w:r>
    </w:p>
    <w:p>
      <w:pPr>
        <w:pStyle w:val="Heading1"/>
      </w:pPr>
      <w:r>
        <w:t>Fiche enseignant : conduire la séquence</w:t>
      </w:r>
    </w:p>
    <w:p>
      <w:pPr>
        <w:pStyle w:val="Heading2"/>
      </w:pPr>
      <w:r>
        <w:t>Objectifs visés</w:t>
      </w:r>
    </w:p>
    <w:p>
      <w:pPr>
        <w:pStyle w:val="ListBullet"/>
      </w:pPr>
      <w:r>
        <w:t>Faire relever aux élèves eux-mêmes les dates de la session en cours, sur la source officielle.</w:t>
      </w:r>
    </w:p>
    <w:p>
      <w:pPr>
        <w:pStyle w:val="ListBullet"/>
      </w:pPr>
      <w:r>
        <w:t>Lever les croyances erronées sur les voeux, les sous-voeux et l'ordre de préférence.</w:t>
      </w:r>
    </w:p>
    <w:p>
      <w:pPr>
        <w:pStyle w:val="ListBullet"/>
      </w:pPr>
      <w:r>
        <w:t>Obtenir un projet de formation motivé structuré, contenant au moins un fait vérifiable.</w:t>
      </w:r>
    </w:p>
    <w:p>
      <w:pPr>
        <w:pStyle w:val="Heading2"/>
      </w:pPr>
      <w:r>
        <w:t>Déroulé détaillé</w:t>
      </w:r>
    </w:p>
    <w:p>
      <w:r>
        <w:t>Première heure. Questionnaire vrai ou faux en dix minutes, correction immédiate en nommant la source pour chaque réponse. Apport de vingt minutes sur le calendrier : ne dictez pas les dates, faites-les relever sur le site officiel par les élèves, c'est la seule méthode qui résiste au changement de session. Apport de vingt minutes sur les voeux et sous-voeux, avec deux exemples construits au tableau, dont un cas de formation demandée dans plusieurs établissements.</w:t>
      </w:r>
    </w:p>
    <w:p>
      <w:r>
        <w:t>Deuxième heure. Lecture des attendus en quinze minutes, avec obligation de recopier les formulations exactes. Plan en quatre blocs, quinze minutes, au crayon. Rédaction en vingt-cinq minutes, en silence. Relecture croisée en dix minutes avec la grille. Terminez par la correction personnelle, à faire à la maison le soir même.</w:t>
      </w:r>
    </w:p>
    <w:p>
      <w:pPr>
        <w:pStyle w:val="Heading2"/>
      </w:pPr>
      <w:r>
        <w:t>Les cinq affirmations du questionnaire</w:t>
      </w:r>
    </w:p>
    <w:tbl>
      <w:tblPr>
        <w:tblStyle w:val="TableGrid"/>
        <w:tblW w:type="auto" w:w="0"/>
        <w:tblLook w:firstColumn="1" w:firstRow="1" w:lastColumn="0" w:lastRow="0" w:noHBand="0" w:noVBand="1" w:val="04A0"/>
      </w:tblPr>
      <w:tblGrid>
        <w:gridCol w:w="2880"/>
        <w:gridCol w:w="2880"/>
        <w:gridCol w:w="2880"/>
      </w:tblGrid>
      <w:tr>
        <w:tc>
          <w:tcPr>
            <w:tcW w:type="dxa" w:w="2880"/>
          </w:tcPr>
          <w:p>
            <w:r>
              <w:t>Affirmation</w:t>
            </w:r>
          </w:p>
        </w:tc>
        <w:tc>
          <w:tcPr>
            <w:tcW w:type="dxa" w:w="2880"/>
          </w:tcPr>
          <w:p>
            <w:r>
              <w:t>Réponse attendue</w:t>
            </w:r>
          </w:p>
        </w:tc>
        <w:tc>
          <w:tcPr>
            <w:tcW w:type="dxa" w:w="2880"/>
          </w:tcPr>
          <w:p>
            <w:r>
              <w:t>Ce qu'il faut dire</w:t>
            </w:r>
          </w:p>
        </w:tc>
      </w:tr>
      <w:tr>
        <w:tc>
          <w:tcPr>
            <w:tcW w:type="dxa" w:w="2880"/>
          </w:tcPr>
          <w:p>
            <w:r>
              <w:t>Les voeux se classent par ordre de préférence à la formulation</w:t>
            </w:r>
          </w:p>
        </w:tc>
        <w:tc>
          <w:tcPr>
            <w:tcW w:type="dxa" w:w="2880"/>
          </w:tcPr>
          <w:p>
            <w:r>
              <w:t>Faux</w:t>
            </w:r>
          </w:p>
        </w:tc>
        <w:tc>
          <w:tcPr>
            <w:tcW w:type="dxa" w:w="2880"/>
          </w:tcPr>
          <w:p>
            <w:r>
              <w:t>Les voeux ne sont pas hiérarchisés au moment où ils sont formulés.</w:t>
            </w:r>
          </w:p>
        </w:tc>
      </w:tr>
      <w:tr>
        <w:tc>
          <w:tcPr>
            <w:tcW w:type="dxa" w:w="2880"/>
          </w:tcPr>
          <w:p>
            <w:r>
              <w:t>Un voeu non confirmé reste valable</w:t>
            </w:r>
          </w:p>
        </w:tc>
        <w:tc>
          <w:tcPr>
            <w:tcW w:type="dxa" w:w="2880"/>
          </w:tcPr>
          <w:p>
            <w:r>
              <w:t>Faux</w:t>
            </w:r>
          </w:p>
        </w:tc>
        <w:tc>
          <w:tcPr>
            <w:tcW w:type="dxa" w:w="2880"/>
          </w:tcPr>
          <w:p>
            <w:r>
              <w:t>La confirmation est obligatoire, un voeu non confirmé est perdu.</w:t>
            </w:r>
          </w:p>
        </w:tc>
      </w:tr>
      <w:tr>
        <w:tc>
          <w:tcPr>
            <w:tcW w:type="dxa" w:w="2880"/>
          </w:tcPr>
          <w:p>
            <w:r>
              <w:t>On peut demander des formations en apprentissage</w:t>
            </w:r>
          </w:p>
        </w:tc>
        <w:tc>
          <w:tcPr>
            <w:tcW w:type="dxa" w:w="2880"/>
          </w:tcPr>
          <w:p>
            <w:r>
              <w:t>Vrai</w:t>
            </w:r>
          </w:p>
        </w:tc>
        <w:tc>
          <w:tcPr>
            <w:tcW w:type="dxa" w:w="2880"/>
          </w:tcPr>
          <w:p>
            <w:r>
              <w:t>Elles figurent sur la plateforme, l'entrée dépend de la signature d'un contrat.</w:t>
            </w:r>
          </w:p>
        </w:tc>
      </w:tr>
      <w:tr>
        <w:tc>
          <w:tcPr>
            <w:tcW w:type="dxa" w:w="2880"/>
          </w:tcPr>
          <w:p>
            <w:r>
              <w:t>Toutes les réponses arrivent le même jour</w:t>
            </w:r>
          </w:p>
        </w:tc>
        <w:tc>
          <w:tcPr>
            <w:tcW w:type="dxa" w:w="2880"/>
          </w:tcPr>
          <w:p>
            <w:r>
              <w:t>Faux</w:t>
            </w:r>
          </w:p>
        </w:tc>
        <w:tc>
          <w:tcPr>
            <w:tcW w:type="dxa" w:w="2880"/>
          </w:tcPr>
          <w:p>
            <w:r>
              <w:t>Les réponses s'échelonnent à partir de la fin mai ou du début juin.</w:t>
            </w:r>
          </w:p>
        </w:tc>
      </w:tr>
      <w:tr>
        <w:tc>
          <w:tcPr>
            <w:tcW w:type="dxa" w:w="2880"/>
          </w:tcPr>
          <w:p>
            <w:r>
              <w:t>Sans proposition, tout est terminé</w:t>
            </w:r>
          </w:p>
        </w:tc>
        <w:tc>
          <w:tcPr>
            <w:tcW w:type="dxa" w:w="2880"/>
          </w:tcPr>
          <w:p>
            <w:r>
              <w:t>Faux</w:t>
            </w:r>
          </w:p>
        </w:tc>
        <w:tc>
          <w:tcPr>
            <w:tcW w:type="dxa" w:w="2880"/>
          </w:tcPr>
          <w:p>
            <w:r>
              <w:t>Une phase complémentaire se déroule de juin à septembre, un accompagnement existe.</w:t>
            </w:r>
          </w:p>
        </w:tc>
      </w:tr>
    </w:tbl>
    <w:p>
      <w:pPr>
        <w:pStyle w:val="Heading2"/>
      </w:pPr>
      <w:r>
        <w:t>Attendus</w:t>
      </w:r>
    </w:p>
    <w:p>
      <w:r>
        <w:t>Une fiche portant les dates exactes relevées sur la source officielle, trois attendus recopiés, un plan en quatre blocs et un texte rédigé contenant au moins un fait vérifiable et aucune formule creuse.</w:t>
      </w:r>
    </w:p>
    <w:p>
      <w:pPr>
        <w:pStyle w:val="Heading2"/>
      </w:pPr>
      <w:r>
        <w:t>Grille d'évaluation du projet de formation motivé</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Critère</w:t>
            </w:r>
          </w:p>
        </w:tc>
        <w:tc>
          <w:tcPr>
            <w:tcW w:type="dxa" w:w="1728"/>
          </w:tcPr>
          <w:p>
            <w:r>
              <w:t>Non atteint</w:t>
            </w:r>
          </w:p>
        </w:tc>
        <w:tc>
          <w:tcPr>
            <w:tcW w:type="dxa" w:w="1728"/>
          </w:tcPr>
          <w:p>
            <w:r>
              <w:t>En cours</w:t>
            </w:r>
          </w:p>
        </w:tc>
        <w:tc>
          <w:tcPr>
            <w:tcW w:type="dxa" w:w="1728"/>
          </w:tcPr>
          <w:p>
            <w:r>
              <w:t>Atteint</w:t>
            </w:r>
          </w:p>
        </w:tc>
        <w:tc>
          <w:tcPr>
            <w:tcW w:type="dxa" w:w="1728"/>
          </w:tcPr>
          <w:p>
            <w:r>
              <w:t>Dépassé</w:t>
            </w:r>
          </w:p>
        </w:tc>
      </w:tr>
      <w:tr>
        <w:tc>
          <w:tcPr>
            <w:tcW w:type="dxa" w:w="1728"/>
          </w:tcPr>
          <w:p>
            <w:r>
              <w:t>Précision de la formation visée</w:t>
            </w:r>
          </w:p>
        </w:tc>
        <w:tc>
          <w:tcPr>
            <w:tcW w:type="dxa" w:w="1728"/>
          </w:tcPr>
          <w:p>
            <w:r>
              <w:t>Formation non nommée</w:t>
            </w:r>
          </w:p>
        </w:tc>
        <w:tc>
          <w:tcPr>
            <w:tcW w:type="dxa" w:w="1728"/>
          </w:tcPr>
          <w:p>
            <w:r>
              <w:t>Domaine seulement</w:t>
            </w:r>
          </w:p>
        </w:tc>
        <w:tc>
          <w:tcPr>
            <w:tcW w:type="dxa" w:w="1728"/>
          </w:tcPr>
          <w:p>
            <w:r>
              <w:t>Formation et établissement nommés</w:t>
            </w:r>
          </w:p>
        </w:tc>
        <w:tc>
          <w:tcPr>
            <w:tcW w:type="dxa" w:w="1728"/>
          </w:tcPr>
          <w:p>
            <w:r>
              <w:t>Élément de contenu de la formation cité</w:t>
            </w:r>
          </w:p>
        </w:tc>
      </w:tr>
      <w:tr>
        <w:tc>
          <w:tcPr>
            <w:tcW w:type="dxa" w:w="1728"/>
          </w:tcPr>
          <w:p>
            <w:r>
              <w:t>Réponse aux attendus</w:t>
            </w:r>
          </w:p>
        </w:tc>
        <w:tc>
          <w:tcPr>
            <w:tcW w:type="dxa" w:w="1728"/>
          </w:tcPr>
          <w:p>
            <w:r>
              <w:t>Aucun attendu repris</w:t>
            </w:r>
          </w:p>
        </w:tc>
        <w:tc>
          <w:tcPr>
            <w:tcW w:type="dxa" w:w="1728"/>
          </w:tcPr>
          <w:p>
            <w:r>
              <w:t>Un attendu évoqué</w:t>
            </w:r>
          </w:p>
        </w:tc>
        <w:tc>
          <w:tcPr>
            <w:tcW w:type="dxa" w:w="1728"/>
          </w:tcPr>
          <w:p>
            <w:r>
              <w:t>Deux attendus traités</w:t>
            </w:r>
          </w:p>
        </w:tc>
        <w:tc>
          <w:tcPr>
            <w:tcW w:type="dxa" w:w="1728"/>
          </w:tcPr>
          <w:p>
            <w:r>
              <w:t>Attendus traités et illustrés</w:t>
            </w:r>
          </w:p>
        </w:tc>
      </w:tr>
      <w:tr>
        <w:tc>
          <w:tcPr>
            <w:tcW w:type="dxa" w:w="1728"/>
          </w:tcPr>
          <w:p>
            <w:r>
              <w:t>Preuve par un fait</w:t>
            </w:r>
          </w:p>
        </w:tc>
        <w:tc>
          <w:tcPr>
            <w:tcW w:type="dxa" w:w="1728"/>
          </w:tcPr>
          <w:p>
            <w:r>
              <w:t>Aucun fait</w:t>
            </w:r>
          </w:p>
        </w:tc>
        <w:tc>
          <w:tcPr>
            <w:tcW w:type="dxa" w:w="1728"/>
          </w:tcPr>
          <w:p>
            <w:r>
              <w:t>Fait vague</w:t>
            </w:r>
          </w:p>
        </w:tc>
        <w:tc>
          <w:tcPr>
            <w:tcW w:type="dxa" w:w="1728"/>
          </w:tcPr>
          <w:p>
            <w:r>
              <w:t>Un fait vérifiable</w:t>
            </w:r>
          </w:p>
        </w:tc>
        <w:tc>
          <w:tcPr>
            <w:tcW w:type="dxa" w:w="1728"/>
          </w:tcPr>
          <w:p>
            <w:r>
              <w:t>Deux faits reliés à la formation</w:t>
            </w:r>
          </w:p>
        </w:tc>
      </w:tr>
      <w:tr>
        <w:tc>
          <w:tcPr>
            <w:tcW w:type="dxa" w:w="1728"/>
          </w:tcPr>
          <w:p>
            <w:r>
              <w:t>Absence de formule creuse</w:t>
            </w:r>
          </w:p>
        </w:tc>
        <w:tc>
          <w:tcPr>
            <w:tcW w:type="dxa" w:w="1728"/>
          </w:tcPr>
          <w:p>
            <w:r>
              <w:t>Texte interchangeable</w:t>
            </w:r>
          </w:p>
        </w:tc>
        <w:tc>
          <w:tcPr>
            <w:tcW w:type="dxa" w:w="1728"/>
          </w:tcPr>
          <w:p>
            <w:r>
              <w:t>Quelques formules</w:t>
            </w:r>
          </w:p>
        </w:tc>
        <w:tc>
          <w:tcPr>
            <w:tcW w:type="dxa" w:w="1728"/>
          </w:tcPr>
          <w:p>
            <w:r>
              <w:t>Texte personnel</w:t>
            </w:r>
          </w:p>
        </w:tc>
        <w:tc>
          <w:tcPr>
            <w:tcW w:type="dxa" w:w="1728"/>
          </w:tcPr>
          <w:p>
            <w:r>
              <w:t>Ton juste et singulier</w:t>
            </w:r>
          </w:p>
        </w:tc>
      </w:tr>
      <w:tr>
        <w:tc>
          <w:tcPr>
            <w:tcW w:type="dxa" w:w="1728"/>
          </w:tcPr>
          <w:p>
            <w:r>
              <w:t>Projection après la formation</w:t>
            </w:r>
          </w:p>
        </w:tc>
        <w:tc>
          <w:tcPr>
            <w:tcW w:type="dxa" w:w="1728"/>
          </w:tcPr>
          <w:p>
            <w:r>
              <w:t>Absente</w:t>
            </w:r>
          </w:p>
        </w:tc>
        <w:tc>
          <w:tcPr>
            <w:tcW w:type="dxa" w:w="1728"/>
          </w:tcPr>
          <w:p>
            <w:r>
              <w:t>Projection vague</w:t>
            </w:r>
          </w:p>
        </w:tc>
        <w:tc>
          <w:tcPr>
            <w:tcW w:type="dxa" w:w="1728"/>
          </w:tcPr>
          <w:p>
            <w:r>
              <w:t>Poursuite ou métier nommé</w:t>
            </w:r>
          </w:p>
        </w:tc>
        <w:tc>
          <w:tcPr>
            <w:tcW w:type="dxa" w:w="1728"/>
          </w:tcPr>
          <w:p>
            <w:r>
              <w:t>Projection nuancée et argumentée</w:t>
            </w:r>
          </w:p>
        </w:tc>
      </w:tr>
    </w:tbl>
    <w:p>
      <w:pPr>
        <w:pStyle w:val="Heading2"/>
      </w:pPr>
      <w:r>
        <w:t>Suite à donner</w:t>
      </w:r>
    </w:p>
    <w:p>
      <w:r>
        <w:t>Ramassez les textes une semaine plus tard, après correction personnelle, et rendez une annotation courte centrée sur un seul point à améliorer. Signalez au professeur principal les élèves qui n'ont formulé aucun voeu à trois semaines de la date limite.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