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Les voies après la 3e (diaporama à projeter)</w:t>
      </w:r>
    </w:p>
    <w:p>
      <w:pPr>
        <w:pStyle w:val="Title"/>
      </w:pPr>
      <w:r>
        <w:t>Fiche élève</w:t>
      </w:r>
    </w:p>
    <w:p>
      <w:pPr>
        <w:pStyle w:val="Heading1"/>
      </w:pPr>
      <w:r>
        <w:t>Fiche élève : les voies après la 3e</w:t>
      </w:r>
    </w:p>
    <w:p>
      <w:r>
        <w:t>Nom et prénom : ......................................................... Classe : ...............</w:t>
      </w:r>
    </w:p>
    <w:p>
      <w:pPr>
        <w:pStyle w:val="Heading2"/>
      </w:pPr>
      <w:r>
        <w:t>1. Avant de commencer</w:t>
      </w:r>
    </w:p>
    <w:p>
      <w:r>
        <w:t>Écrivez ce que vous croyez savoir sur ce qui existe après la 3e. Personne ne vous corrigera tout de suite.</w:t>
      </w:r>
    </w:p>
    <w:p>
      <w:r>
        <w:t>.................................................................................................................</w:t>
      </w:r>
    </w:p>
    <w:p>
      <w:r>
        <w:t>.................................................................................................................</w:t>
      </w:r>
    </w:p>
    <w:p>
      <w:pPr>
        <w:pStyle w:val="Heading2"/>
      </w:pPr>
      <w:r>
        <w:t>2. Le tableau des voies</w:t>
      </w:r>
    </w:p>
    <w:p>
      <w:r>
        <w:t>Complétez pendant la projection.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Voie</w:t>
            </w:r>
          </w:p>
        </w:tc>
        <w:tc>
          <w:tcPr>
            <w:tcW w:type="dxa" w:w="1728"/>
          </w:tcPr>
          <w:p>
            <w:r>
              <w:t>Où l'on étudie</w:t>
            </w:r>
          </w:p>
        </w:tc>
        <w:tc>
          <w:tcPr>
            <w:tcW w:type="dxa" w:w="1728"/>
          </w:tcPr>
          <w:p>
            <w:r>
              <w:t>Durée</w:t>
            </w:r>
          </w:p>
        </w:tc>
        <w:tc>
          <w:tcPr>
            <w:tcW w:type="dxa" w:w="1728"/>
          </w:tcPr>
          <w:p>
            <w:r>
              <w:t>Diplôme visé</w:t>
            </w:r>
          </w:p>
        </w:tc>
        <w:tc>
          <w:tcPr>
            <w:tcW w:type="dxa" w:w="1728"/>
          </w:tcPr>
          <w:p>
            <w:r>
              <w:t>Temps en entreprise</w:t>
            </w:r>
          </w:p>
        </w:tc>
      </w:tr>
      <w:tr>
        <w:tc>
          <w:tcPr>
            <w:tcW w:type="dxa" w:w="1728"/>
          </w:tcPr>
          <w:p>
            <w:r>
              <w:t>Seconde générale et technologique</w:t>
            </w:r>
          </w:p>
        </w:tc>
        <w:tc>
          <w:tcPr>
            <w:tcW w:type="dxa" w:w="1728"/>
          </w:tcPr>
          <w:p/>
        </w:tc>
        <w:tc>
          <w:tcPr>
            <w:tcW w:type="dxa" w:w="1728"/>
          </w:tcPr>
          <w:p/>
        </w:tc>
        <w:tc>
          <w:tcPr>
            <w:tcW w:type="dxa" w:w="1728"/>
          </w:tcPr>
          <w:p/>
        </w:tc>
        <w:tc>
          <w:tcPr>
            <w:tcW w:type="dxa" w:w="1728"/>
          </w:tcPr>
          <w:p/>
        </w:tc>
      </w:tr>
      <w:tr>
        <w:tc>
          <w:tcPr>
            <w:tcW w:type="dxa" w:w="1728"/>
          </w:tcPr>
          <w:p>
            <w:r>
              <w:t>Seconde professionnelle</w:t>
            </w:r>
          </w:p>
        </w:tc>
        <w:tc>
          <w:tcPr>
            <w:tcW w:type="dxa" w:w="1728"/>
          </w:tcPr>
          <w:p/>
        </w:tc>
        <w:tc>
          <w:tcPr>
            <w:tcW w:type="dxa" w:w="1728"/>
          </w:tcPr>
          <w:p/>
        </w:tc>
        <w:tc>
          <w:tcPr>
            <w:tcW w:type="dxa" w:w="1728"/>
          </w:tcPr>
          <w:p/>
        </w:tc>
        <w:tc>
          <w:tcPr>
            <w:tcW w:type="dxa" w:w="1728"/>
          </w:tcPr>
          <w:p/>
        </w:tc>
      </w:tr>
      <w:tr>
        <w:tc>
          <w:tcPr>
            <w:tcW w:type="dxa" w:w="1728"/>
          </w:tcPr>
          <w:p>
            <w:r>
              <w:t>CAP</w:t>
            </w:r>
          </w:p>
        </w:tc>
        <w:tc>
          <w:tcPr>
            <w:tcW w:type="dxa" w:w="1728"/>
          </w:tcPr>
          <w:p/>
        </w:tc>
        <w:tc>
          <w:tcPr>
            <w:tcW w:type="dxa" w:w="1728"/>
          </w:tcPr>
          <w:p/>
        </w:tc>
        <w:tc>
          <w:tcPr>
            <w:tcW w:type="dxa" w:w="1728"/>
          </w:tcPr>
          <w:p/>
        </w:tc>
        <w:tc>
          <w:tcPr>
            <w:tcW w:type="dxa" w:w="1728"/>
          </w:tcPr>
          <w:p/>
        </w:tc>
      </w:tr>
      <w:tr>
        <w:tc>
          <w:tcPr>
            <w:tcW w:type="dxa" w:w="1728"/>
          </w:tcPr>
          <w:p>
            <w:r>
              <w:t>Apprentissage</w:t>
            </w:r>
          </w:p>
        </w:tc>
        <w:tc>
          <w:tcPr>
            <w:tcW w:type="dxa" w:w="1728"/>
          </w:tcPr>
          <w:p/>
        </w:tc>
        <w:tc>
          <w:tcPr>
            <w:tcW w:type="dxa" w:w="1728"/>
          </w:tcPr>
          <w:p/>
        </w:tc>
        <w:tc>
          <w:tcPr>
            <w:tcW w:type="dxa" w:w="1728"/>
          </w:tcPr>
          <w:p/>
        </w:tc>
        <w:tc>
          <w:tcPr>
            <w:tcW w:type="dxa" w:w="1728"/>
          </w:tcPr>
          <w:p/>
        </w:tc>
      </w:tr>
    </w:tbl>
    <w:p>
      <w:pPr>
        <w:pStyle w:val="Heading2"/>
      </w:pPr>
      <w:r>
        <w:t>3. Trois mots à ne pas confondre</w:t>
      </w:r>
    </w:p>
    <w:p>
      <w:r>
        <w:t>Un lycée professionnel : ..................................................................................</w:t>
      </w:r>
    </w:p>
    <w:p>
      <w:r>
        <w:t>Un centre de formation d'apprentis : ...................................................................</w:t>
      </w:r>
    </w:p>
    <w:p>
      <w:r>
        <w:t>Un contrat d'apprentissage : ..............................................................................</w:t>
      </w:r>
    </w:p>
    <w:p>
      <w:pPr>
        <w:pStyle w:val="Heading2"/>
      </w:pPr>
      <w:r>
        <w:t>4. Les passerelles</w:t>
      </w:r>
    </w:p>
    <w:p>
      <w:r>
        <w:t>Citez deux situations dans lesquelles un élève peut changer de voie après son choix de 3e.</w:t>
      </w:r>
    </w:p>
    <w:p>
      <w:r>
        <w:t>a) .................................................................................................................</w:t>
      </w:r>
    </w:p>
    <w:p>
      <w:r>
        <w:t>b) .................................................................................................................</w:t>
      </w:r>
    </w:p>
    <w:p>
      <w:pPr>
        <w:pStyle w:val="Heading2"/>
      </w:pPr>
      <w:r>
        <w:t>5. Qui peut m'aider</w:t>
      </w:r>
    </w:p>
    <w:tbl>
      <w:tblPr>
        <w:tblStyle w:val="TableGrid"/>
        <w:tblW w:type="auto" w:w="0"/>
        <w:tblLook w:firstColumn="1" w:firstRow="1" w:lastColumn="0" w:lastRow="0" w:noHBand="0" w:noVBand="1" w:val="04A0"/>
      </w:tblPr>
      <w:tblGrid>
        <w:gridCol w:w="4320"/>
        <w:gridCol w:w="4320"/>
      </w:tblGrid>
      <w:tr>
        <w:tc>
          <w:tcPr>
            <w:tcW w:type="dxa" w:w="4320"/>
          </w:tcPr>
          <w:p>
            <w:r>
              <w:t>Personne</w:t>
            </w:r>
          </w:p>
        </w:tc>
        <w:tc>
          <w:tcPr>
            <w:tcW w:type="dxa" w:w="4320"/>
          </w:tcPr>
          <w:p>
            <w:r>
              <w:t>Ce que je peux lui demander</w:t>
            </w:r>
          </w:p>
        </w:tc>
      </w:tr>
      <w:tr>
        <w:tc>
          <w:tcPr>
            <w:tcW w:type="dxa" w:w="4320"/>
          </w:tcPr>
          <w:p>
            <w:r>
              <w:t>Mon professeur principal</w:t>
            </w:r>
          </w:p>
        </w:tc>
        <w:tc>
          <w:tcPr>
            <w:tcW w:type="dxa" w:w="4320"/>
          </w:tcPr>
          <w:p/>
        </w:tc>
      </w:tr>
      <w:tr>
        <w:tc>
          <w:tcPr>
            <w:tcW w:type="dxa" w:w="4320"/>
          </w:tcPr>
          <w:p>
            <w:r>
              <w:t>Le psychologue de l'éducation nationale</w:t>
            </w:r>
          </w:p>
        </w:tc>
        <w:tc>
          <w:tcPr>
            <w:tcW w:type="dxa" w:w="4320"/>
          </w:tcPr>
          <w:p/>
        </w:tc>
      </w:tr>
      <w:tr>
        <w:tc>
          <w:tcPr>
            <w:tcW w:type="dxa" w:w="4320"/>
          </w:tcPr>
          <w:p>
            <w:r>
              <w:t>Le centre d'information et d'orientation</w:t>
            </w:r>
          </w:p>
        </w:tc>
        <w:tc>
          <w:tcPr>
            <w:tcW w:type="dxa" w:w="4320"/>
          </w:tcPr>
          <w:p/>
        </w:tc>
      </w:tr>
    </w:tbl>
    <w:p>
      <w:pPr>
        <w:pStyle w:val="Heading2"/>
      </w:pPr>
      <w:r>
        <w:t>6. Après la projection</w:t>
      </w:r>
    </w:p>
    <w:p>
      <w:r>
        <w:t>Une chose que je croyais et qui était fausse : .......................................................</w:t>
      </w:r>
    </w:p>
    <w:p>
      <w:r>
        <w:t>Une voie que je veux regarder de plus près : .........................................................</w:t>
      </w:r>
    </w:p>
    <w:p>
      <w:r>
        <w:t>Une question que je veux poser à mon professeur principal : ..................................</w:t>
      </w:r>
    </w:p>
    <w:p>
      <w:pPr>
        <w:pStyle w:val="Heading2"/>
      </w:pPr>
      <w:r>
        <w:t>7. Consignes pendant la projection</w:t>
      </w:r>
    </w:p>
    <w:p>
      <w:r>
        <w:t>Vous remplissez cette fiche au fur et à mesure, pas à la fin. Chaque partie correspond à un moment du diaporama, votre professeur vous indiquera quand écrire. Notez vos questions dès qu'elles vous viennent, même si vous pensez qu'elles sont évidentes : elles le sont rarement.</w:t>
      </w:r>
    </w:p>
    <w:p>
      <w:r>
        <w:t>Aucune voie présentée ici n'est meilleure que les autres. Elles mènent à des métiers différents et se choisissent selon ce que vous voulez faire, pas selon ce qu'on en dit autour de vous.</w:t>
      </w:r>
    </w:p>
    <w:p>
      <w:pPr>
        <w:pStyle w:val="Heading2"/>
      </w:pPr>
      <w:r>
        <w:t>8. Ce que vous devez retenir</w:t>
      </w:r>
    </w:p>
    <w:p>
      <w:r>
        <w:t>Les noms exacts des voies et leur durée, les deux ou trois questions qui décident vraiment de votre choix, et le nom des personnes à qui vous pouvez poser vos questions dans l'établissement. Vous n'avez pas à choisir aujourd'hui. Vous devez seulement savoir ce qui existe et à qui parler.</w:t>
      </w:r>
    </w:p>
    <w:p>
      <w:pPr>
        <w:pStyle w:val="Title"/>
      </w:pPr>
      <w:r>
        <w:t>Fiche enseignant</w:t>
      </w:r>
    </w:p>
    <w:p>
      <w:pPr>
        <w:pStyle w:val="Heading1"/>
      </w:pPr>
      <w:r>
        <w:t>Objectifs</w:t>
      </w:r>
    </w:p>
    <w:p>
      <w:pPr>
        <w:pStyle w:val="ListBullet"/>
      </w:pPr>
      <w:r>
        <w:t>Nommer les quatre grandes voies ouvertes après la 3e et dire ce qui les distingue.</w:t>
      </w:r>
    </w:p>
    <w:p>
      <w:pPr>
        <w:pStyle w:val="ListBullet"/>
      </w:pPr>
      <w:r>
        <w:t>Situer la durée de chaque parcours et le diplôme visé.</w:t>
      </w:r>
    </w:p>
    <w:p>
      <w:pPr>
        <w:pStyle w:val="ListBullet"/>
      </w:pPr>
      <w:r>
        <w:t>Comprendre que le statut d'apprenti est un contrat de travail et non une voie à part entière.</w:t>
      </w:r>
    </w:p>
    <w:p>
      <w:pPr>
        <w:pStyle w:val="ListBullet"/>
      </w:pPr>
      <w:r>
        <w:t>Repérer les principales passerelles et savoir qu'un choix de 3e n'est pas définitif.</w:t>
      </w:r>
    </w:p>
    <w:p>
      <w:pPr>
        <w:pStyle w:val="ListBullet"/>
      </w:pPr>
      <w:r>
        <w:t>Identifier qui aide à décider dans le collège.</w:t>
      </w:r>
    </w:p>
    <w:p>
      <w:pPr>
        <w:pStyle w:val="Heading1"/>
      </w:pPr>
      <w:r>
        <w:t>Déroulé</w:t>
      </w:r>
    </w:p>
    <w:p>
      <w:pPr>
        <w:pStyle w:val="ListBullet"/>
      </w:pPr>
      <w:r>
        <w:t>Diapositives 1 à 3, ouverture (10 min) : recueil des représentations, vocabulaire de base, panorama des quatre voies.</w:t>
      </w:r>
    </w:p>
    <w:p>
      <w:pPr>
        <w:pStyle w:val="ListBullet"/>
      </w:pPr>
      <w:r>
        <w:t>Diapositives 4 à 6, la voie générale et technologique (12 min) : organisation de la seconde, spécialités, séries technologiques.</w:t>
      </w:r>
    </w:p>
    <w:p>
      <w:pPr>
        <w:pStyle w:val="ListBullet"/>
      </w:pPr>
      <w:r>
        <w:t>Diapositives 7 à 9, la voie professionnelle (12 min) : seconde professionnelle, familles de métiers, CAP, périodes en entreprise.</w:t>
      </w:r>
    </w:p>
    <w:p>
      <w:pPr>
        <w:pStyle w:val="ListBullet"/>
      </w:pPr>
      <w:r>
        <w:t>Diapositives 10 et 11, l'apprentissage (8 min) : contrat, âge, rythme, rémunération, où se renseigner.</w:t>
      </w:r>
    </w:p>
    <w:p>
      <w:pPr>
        <w:pStyle w:val="ListBullet"/>
      </w:pPr>
      <w:r>
        <w:t>Diapositives 12 et 13, décider (10 min) : passerelles, calendrier, acteurs qui aident.</w:t>
      </w:r>
    </w:p>
    <w:p>
      <w:pPr>
        <w:pStyle w:val="ListBullet"/>
      </w:pPr>
      <w:r>
        <w:t>Diapositive 14 et clôture (8 min) : questions de la classe, remplissage de la dernière partie de la fiche élève.</w:t>
      </w:r>
    </w:p>
    <w:p>
      <w:pPr>
        <w:pStyle w:val="Heading1"/>
      </w:pPr>
      <w:r>
        <w:t>Fiche enseignant : notes de projection</w:t>
      </w:r>
    </w:p>
    <w:p>
      <w:pPr>
        <w:pStyle w:val="Heading2"/>
      </w:pPr>
      <w:r>
        <w:t>Objectifs visés</w:t>
      </w:r>
    </w:p>
    <w:p>
      <w:pPr>
        <w:pStyle w:val="ListBullet"/>
      </w:pPr>
      <w:r>
        <w:t>Poser un vocabulaire commun avant les entretiens individuels d'orientation.</w:t>
      </w:r>
    </w:p>
    <w:p>
      <w:pPr>
        <w:pStyle w:val="ListBullet"/>
      </w:pPr>
      <w:r>
        <w:t>Casser la hiérarchie implicite entre les voies, en traitant la voie professionnelle sur le même plan que la voie générale.</w:t>
      </w:r>
    </w:p>
    <w:p>
      <w:pPr>
        <w:pStyle w:val="ListBullet"/>
      </w:pPr>
      <w:r>
        <w:t>Faire comprendre que l'apprentissage est un statut de salarié, pas une filière de relégation.</w:t>
      </w:r>
    </w:p>
    <w:p>
      <w:pPr>
        <w:pStyle w:val="ListBullet"/>
      </w:pPr>
      <w:r>
        <w:t>Rassurer sur l'existence de passerelles, sans les présenter comme une solution automatique.</w:t>
      </w:r>
    </w:p>
    <w:p>
      <w:pPr>
        <w:pStyle w:val="Heading2"/>
      </w:pPr>
      <w:r>
        <w:t>Notes diapositive par diapositive</w:t>
      </w:r>
    </w:p>
    <w:p>
      <w:r>
        <w:t>Diapositives 1 à 3. Laissez parler la classe et notez tout au tableau, erreurs comprises. Vous barrerez à la fin de l'heure. La diapositive 3 pose les quatre voies sans les commenter.</w:t>
      </w:r>
    </w:p>
    <w:p>
      <w:r>
        <w:t>Diapositives 4 à 6. Insistez sur le fait que la seconde générale et technologique est une année commune, et que le choix des spécialités intervient à la fin de cette année. Ne détaillez pas les séries technologiques en 4e.</w:t>
      </w:r>
    </w:p>
    <w:p>
      <w:r>
        <w:t>Diapositives 7 à 9. Expliquez la logique des familles de métiers en seconde professionnelle : on entre dans une famille, on se spécialise ensuite. Précisez que les périodes de formation en milieu professionnel font partie du diplôme et ne sont pas des stages facultatifs.</w:t>
      </w:r>
    </w:p>
    <w:p>
      <w:r>
        <w:t>Diapositives 10 et 11. Le contrat d'apprentissage s'adresse aux jeunes de 16 à 29 ans révolus, et il est accessible dès 15 ans lorsque la classe de 3e a été effectuée. La rémunération est un pourcentage du salaire minimum qui varie selon l'âge et l'année du contrat, la grille officielle est publiée sur le portail de l'alternance. Ne citez jamais un montant de mémoire.</w:t>
      </w:r>
    </w:p>
    <w:p>
      <w:r>
        <w:t>Diapositives 12 et 13. Les passerelles existent mais demandent une démarche. Formulez les ainsi : changer de voie est possible, cela se prépare et cela se demande.</w:t>
      </w:r>
    </w:p>
    <w:p>
      <w:r>
        <w:t>Diapositive 14. Reprenez le tableau du début et barrez collectivement les affirmations fausses.</w:t>
      </w:r>
    </w:p>
    <w:p>
      <w:pPr>
        <w:pStyle w:val="Heading2"/>
      </w:pPr>
      <w:r>
        <w:t>Questions que la classe pose presque toujours</w:t>
      </w:r>
    </w:p>
    <w:p>
      <w:r>
        <w:t>« Le bac pro, ça ferme les études après ? » Non, la poursuite en brevet de technicien supérieur est une suite fréquente et prévue. « On peut être apprenti à 15 ans ? » Oui si la 3e a été effectuée, avec les conditions précisées sur le portail de l'alternance. « Si je rate mon année, je perds tout ? » Non, le redoublement et les passerelles existent, le professeur principal en parle en entretien.</w:t>
      </w:r>
    </w:p>
    <w:p>
      <w:pPr>
        <w:pStyle w:val="Heading2"/>
      </w:pPr>
      <w:r>
        <w:t>Grille d'évaluation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Attendu</w:t>
            </w:r>
          </w:p>
        </w:tc>
        <w:tc>
          <w:tcPr>
            <w:tcW w:type="dxa" w:w="2160"/>
          </w:tcPr>
          <w:p>
            <w:r>
              <w:t>Non atteint</w:t>
            </w:r>
          </w:p>
        </w:tc>
        <w:tc>
          <w:tcPr>
            <w:tcW w:type="dxa" w:w="2160"/>
          </w:tcPr>
          <w:p>
            <w:r>
              <w:t>En cours</w:t>
            </w:r>
          </w:p>
        </w:tc>
        <w:tc>
          <w:tcPr>
            <w:tcW w:type="dxa" w:w="2160"/>
          </w:tcPr>
          <w:p>
            <w:r>
              <w:t>Atteint</w:t>
            </w:r>
          </w:p>
        </w:tc>
      </w:tr>
      <w:tr>
        <w:tc>
          <w:tcPr>
            <w:tcW w:type="dxa" w:w="2160"/>
          </w:tcPr>
          <w:p>
            <w:r>
              <w:t>Nommer les voies</w:t>
            </w:r>
          </w:p>
        </w:tc>
        <w:tc>
          <w:tcPr>
            <w:tcW w:type="dxa" w:w="2160"/>
          </w:tcPr>
          <w:p>
            <w:r>
              <w:t>Une ou deux voies citées</w:t>
            </w:r>
          </w:p>
        </w:tc>
        <w:tc>
          <w:tcPr>
            <w:tcW w:type="dxa" w:w="2160"/>
          </w:tcPr>
          <w:p>
            <w:r>
              <w:t>Trois voies citées</w:t>
            </w:r>
          </w:p>
        </w:tc>
        <w:tc>
          <w:tcPr>
            <w:tcW w:type="dxa" w:w="2160"/>
          </w:tcPr>
          <w:p>
            <w:r>
              <w:t>Quatre voies citées et distinguées</w:t>
            </w:r>
          </w:p>
        </w:tc>
      </w:tr>
      <w:tr>
        <w:tc>
          <w:tcPr>
            <w:tcW w:type="dxa" w:w="2160"/>
          </w:tcPr>
          <w:p>
            <w:r>
              <w:t>Durées et diplômes</w:t>
            </w:r>
          </w:p>
        </w:tc>
        <w:tc>
          <w:tcPr>
            <w:tcW w:type="dxa" w:w="2160"/>
          </w:tcPr>
          <w:p>
            <w:r>
              <w:t>Tableau vide</w:t>
            </w:r>
          </w:p>
        </w:tc>
        <w:tc>
          <w:tcPr>
            <w:tcW w:type="dxa" w:w="2160"/>
          </w:tcPr>
          <w:p>
            <w:r>
              <w:t>Tableau partiellement rempli</w:t>
            </w:r>
          </w:p>
        </w:tc>
        <w:tc>
          <w:tcPr>
            <w:tcW w:type="dxa" w:w="2160"/>
          </w:tcPr>
          <w:p>
            <w:r>
              <w:t>Durée et diplôme justes pour chaque voie</w:t>
            </w:r>
          </w:p>
        </w:tc>
      </w:tr>
      <w:tr>
        <w:tc>
          <w:tcPr>
            <w:tcW w:type="dxa" w:w="2160"/>
          </w:tcPr>
          <w:p>
            <w:r>
              <w:t>Statut d'apprenti</w:t>
            </w:r>
          </w:p>
        </w:tc>
        <w:tc>
          <w:tcPr>
            <w:tcW w:type="dxa" w:w="2160"/>
          </w:tcPr>
          <w:p>
            <w:r>
              <w:t>Confond apprentissage et lycée professionnel</w:t>
            </w:r>
          </w:p>
        </w:tc>
        <w:tc>
          <w:tcPr>
            <w:tcW w:type="dxa" w:w="2160"/>
          </w:tcPr>
          <w:p>
            <w:r>
              <w:t>Sait qu'il y a un contrat</w:t>
            </w:r>
          </w:p>
        </w:tc>
        <w:tc>
          <w:tcPr>
            <w:tcW w:type="dxa" w:w="2160"/>
          </w:tcPr>
          <w:p>
            <w:r>
              <w:t>Explique le rôle de l'entreprise et du centre de formation</w:t>
            </w:r>
          </w:p>
        </w:tc>
      </w:tr>
      <w:tr>
        <w:tc>
          <w:tcPr>
            <w:tcW w:type="dxa" w:w="2160"/>
          </w:tcPr>
          <w:p>
            <w:r>
              <w:t>Passerelles</w:t>
            </w:r>
          </w:p>
        </w:tc>
        <w:tc>
          <w:tcPr>
            <w:tcW w:type="dxa" w:w="2160"/>
          </w:tcPr>
          <w:p>
            <w:r>
              <w:t>Aucune citée</w:t>
            </w:r>
          </w:p>
        </w:tc>
        <w:tc>
          <w:tcPr>
            <w:tcW w:type="dxa" w:w="2160"/>
          </w:tcPr>
          <w:p>
            <w:r>
              <w:t>Une citée</w:t>
            </w:r>
          </w:p>
        </w:tc>
        <w:tc>
          <w:tcPr>
            <w:tcW w:type="dxa" w:w="2160"/>
          </w:tcPr>
          <w:p>
            <w:r>
              <w:t>Deux citées avec la démarche associée</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