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Les métiers de la santé en classe</w:t>
      </w:r>
    </w:p>
    <w:p>
      <w:pPr>
        <w:pStyle w:val="Title"/>
      </w:pPr>
      <w:r>
        <w:t>Fiche élève</w:t>
      </w:r>
    </w:p>
    <w:p>
      <w:pPr>
        <w:pStyle w:val="Heading1"/>
      </w:pPr>
      <w:r>
        <w:t>Fiche élève : découvrir les métiers de la santé</w:t>
      </w:r>
    </w:p>
    <w:p>
      <w:r>
        <w:t>Nom et prénom : ...................................................... Classe : .................. Date : ..................</w:t>
      </w:r>
    </w:p>
    <w:p>
      <w:pPr>
        <w:pStyle w:val="Heading2"/>
      </w:pPr>
      <w:r>
        <w:t>Partie 1 : quatre métiers, dont deux nouveaux pour moi</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Métier</w:t>
            </w:r>
          </w:p>
        </w:tc>
        <w:tc>
          <w:tcPr>
            <w:tcW w:type="dxa" w:w="2160"/>
          </w:tcPr>
          <w:p>
            <w:r>
              <w:t>Ce qu'il fait, en une phrase</w:t>
            </w:r>
          </w:p>
        </w:tc>
        <w:tc>
          <w:tcPr>
            <w:tcW w:type="dxa" w:w="2160"/>
          </w:tcPr>
          <w:p>
            <w:r>
              <w:t>Où il travaille</w:t>
            </w:r>
          </w:p>
        </w:tc>
        <w:tc>
          <w:tcPr>
            <w:tcW w:type="dxa" w:w="2160"/>
          </w:tcPr>
          <w:p>
            <w:r>
              <w:t>Durée des études</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r>
        <w:t>Lieux possibles : hôpital, cabinet, pharmacie, domicile des patients, laboratoire, structure médico-sociale.</w:t>
      </w:r>
    </w:p>
    <w:p>
      <w:pPr>
        <w:pStyle w:val="Heading2"/>
      </w:pPr>
      <w:r>
        <w:t>Partie 2 : la frise des études</w:t>
      </w:r>
    </w:p>
    <w:p>
      <w:r>
        <w:t>Je place mes quatre métiers sur la frise, du plus court au plus long.</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Moins de 2 ans</w:t>
            </w:r>
          </w:p>
        </w:tc>
        <w:tc>
          <w:tcPr>
            <w:tcW w:type="dxa" w:w="2160"/>
          </w:tcPr>
          <w:p>
            <w:r>
              <w:t>2 à 3 ans</w:t>
            </w:r>
          </w:p>
        </w:tc>
        <w:tc>
          <w:tcPr>
            <w:tcW w:type="dxa" w:w="2160"/>
          </w:tcPr>
          <w:p>
            <w:r>
              <w:t>4 à 5 ans</w:t>
            </w:r>
          </w:p>
        </w:tc>
        <w:tc>
          <w:tcPr>
            <w:tcW w:type="dxa" w:w="2160"/>
          </w:tcPr>
          <w:p>
            <w:r>
              <w:t>Plus de 6 ans</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pPr>
        <w:pStyle w:val="Heading2"/>
      </w:pPr>
      <w:r>
        <w:t>Partie 3 : ce que j'ai appris</w:t>
      </w:r>
    </w:p>
    <w:p>
      <w:r>
        <w:t>Un métier de la santé dont j'ignorais l'existence : ..................................................................................</w:t>
      </w:r>
    </w:p>
    <w:p>
      <w:r>
        <w:t>Ce qu'il faut savoir faire pour l'exercer : ..........................................................................................</w:t>
      </w:r>
    </w:p>
    <w:p>
      <w:r>
        <w:t>Un métier du soin accessible sans études très longues : ..............................................................................</w:t>
      </w:r>
    </w:p>
    <w:p>
      <w:r>
        <w:t>Une qualité indispensable dans ce secteur, selon moi : ...............................................................................</w:t>
      </w:r>
    </w:p>
    <w:p>
      <w:pPr>
        <w:pStyle w:val="Heading2"/>
      </w:pPr>
      <w:r>
        <w:t>Partie 4 : ma question</w:t>
      </w:r>
    </w:p>
    <w:p>
      <w:r>
        <w:t>La question que je poserai à un professionnel de santé, à l'infirmier scolaire ou à mon professeur principal :</w:t>
      </w:r>
    </w:p>
    <w:p>
      <w:r>
        <w:t>....................................................................................................................................</w:t>
      </w:r>
    </w:p>
    <w:p>
      <w:r>
        <w:t>....................................................................................................................................</w:t>
      </w:r>
    </w:p>
    <w:p>
      <w:pPr>
        <w:pStyle w:val="Title"/>
      </w:pPr>
      <w:r>
        <w:t>Fiche enseignant</w:t>
      </w:r>
    </w:p>
    <w:p>
      <w:pPr>
        <w:pStyle w:val="Heading1"/>
      </w:pPr>
      <w:r>
        <w:t>Objectifs</w:t>
      </w:r>
    </w:p>
    <w:p>
      <w:pPr>
        <w:pStyle w:val="ListBullet"/>
      </w:pPr>
      <w:r>
        <w:t>Citer au moins huit métiers de la santé et décrire en une phrase ce que fait chacun.</w:t>
      </w:r>
    </w:p>
    <w:p>
      <w:pPr>
        <w:pStyle w:val="ListBullet"/>
      </w:pPr>
      <w:r>
        <w:t>Classer ces métiers selon leur lieu d'exercice : hôpital, cabinet, officine, domicile, structure médico-sociale.</w:t>
      </w:r>
    </w:p>
    <w:p>
      <w:pPr>
        <w:pStyle w:val="ListBullet"/>
      </w:pPr>
      <w:r>
        <w:t>Associer chaque métier à sa durée d'études, de moins de deux ans à plus de neuf ans.</w:t>
      </w:r>
    </w:p>
    <w:p>
      <w:pPr>
        <w:pStyle w:val="ListBullet"/>
      </w:pPr>
      <w:r>
        <w:t>Repérer que plusieurs métiers du soin sont accessibles sans passer par des études longues.</w:t>
      </w:r>
    </w:p>
    <w:p>
      <w:pPr>
        <w:pStyle w:val="ListBullet"/>
      </w:pPr>
      <w:r>
        <w:t>Formuler une question précise sur un métier du secteur.</w:t>
      </w:r>
    </w:p>
    <w:p>
      <w:pPr>
        <w:pStyle w:val="Heading1"/>
      </w:pPr>
      <w:r>
        <w:t>Déroulé</w:t>
      </w:r>
    </w:p>
    <w:p>
      <w:pPr>
        <w:pStyle w:val="ListBullet"/>
      </w:pPr>
      <w:r>
        <w:t>Sondage express (10 min) : trois métiers de la santé par élève, relevé au tableau. On constate la concentration des réponses.</w:t>
      </w:r>
    </w:p>
    <w:p>
      <w:pPr>
        <w:pStyle w:val="ListBullet"/>
      </w:pPr>
      <w:r>
        <w:t>Apport (20 min) : diapositives 1 à 6, les grandes familles du secteur et les lieux d'exercice.</w:t>
      </w:r>
    </w:p>
    <w:p>
      <w:pPr>
        <w:pStyle w:val="ListBullet"/>
      </w:pPr>
      <w:r>
        <w:t>Recherche en binômes (35 min) : quatre métiers à explorer sur le hub, dont deux absents du sondage, partie 1 de la fiche élève.</w:t>
      </w:r>
    </w:p>
    <w:p>
      <w:pPr>
        <w:pStyle w:val="ListBullet"/>
      </w:pPr>
      <w:r>
        <w:t>Frise des durées d'études (20 min) : les métiers trouvés sont placés au tableau sur une frise, de moins de deux ans à plus de neuf ans.</w:t>
      </w:r>
    </w:p>
    <w:p>
      <w:pPr>
        <w:pStyle w:val="ListBullet"/>
      </w:pPr>
      <w:r>
        <w:t>Voies d'accès (20 min) : diapositives 7 à 11, diplômes d'État, BTS, licences, études de médecine et de pharmacie.</w:t>
      </w:r>
    </w:p>
    <w:p>
      <w:pPr>
        <w:pStyle w:val="ListBullet"/>
      </w:pPr>
      <w:r>
        <w:t>Synthèse individuelle (15 min) : parties 2 à 4 de la fiche élève.</w:t>
      </w:r>
    </w:p>
    <w:p>
      <w:pPr>
        <w:pStyle w:val="Heading1"/>
      </w:pPr>
      <w:r>
        <w:t>Fiche enseignant : les métiers de la santé en classe</w:t>
      </w:r>
    </w:p>
    <w:p>
      <w:pPr>
        <w:pStyle w:val="Heading2"/>
      </w:pPr>
      <w:r>
        <w:t>Objectifs</w:t>
      </w:r>
    </w:p>
    <w:p>
      <w:pPr>
        <w:pStyle w:val="ListBullet"/>
      </w:pPr>
      <w:r>
        <w:t>Élargir le répertoire des élèves au-delà des métiers de médecin et d'infirmier.</w:t>
      </w:r>
    </w:p>
    <w:p>
      <w:pPr>
        <w:pStyle w:val="ListBullet"/>
      </w:pPr>
      <w:r>
        <w:t>Faire distinguer les lieux d'exercice et les responsabilités associées.</w:t>
      </w:r>
    </w:p>
    <w:p>
      <w:pPr>
        <w:pStyle w:val="ListBullet"/>
      </w:pPr>
      <w:r>
        <w:t>Faire mesurer l'écart de durée d'études à l'intérieur d'un même secteur.</w:t>
      </w:r>
    </w:p>
    <w:p>
      <w:pPr>
        <w:pStyle w:val="ListBullet"/>
      </w:pPr>
      <w:r>
        <w:t>Prévenir la hiérarchisation implicite entre études longues et études courtes.</w:t>
      </w:r>
    </w:p>
    <w:p>
      <w:pPr>
        <w:pStyle w:val="Heading2"/>
      </w:pPr>
      <w:r>
        <w:t>Déroulé détaillé</w:t>
      </w:r>
    </w:p>
    <w:p>
      <w:pPr>
        <w:pStyle w:val="ListBullet"/>
      </w:pPr>
      <w:r>
        <w:t>10 min, sondage. Trois métiers par élève. Le comptage au tableau montre que quatre ou cinq noms concentrent presque toutes les réponses.</w:t>
      </w:r>
    </w:p>
    <w:p>
      <w:pPr>
        <w:pStyle w:val="ListBullet"/>
      </w:pPr>
      <w:r>
        <w:t>20 min, apport. Diapositives 1 à 6 : soigner, assister, examiner, préparer et délivrer, accompagner. Un métier repère par famille.</w:t>
      </w:r>
    </w:p>
    <w:p>
      <w:pPr>
        <w:pStyle w:val="ListBullet"/>
      </w:pPr>
      <w:r>
        <w:t>35 min, recherche. Quatre métiers par binôme, dont deux hors sondage initial. Vérifiez cette contrainte en circulant.</w:t>
      </w:r>
    </w:p>
    <w:p>
      <w:pPr>
        <w:pStyle w:val="ListBullet"/>
      </w:pPr>
      <w:r>
        <w:t>20 min, frise. Les élèves collent leurs étiquettes sur la bande au tableau. Les désaccords se traitent en retournant à la fiche métier.</w:t>
      </w:r>
    </w:p>
    <w:p>
      <w:pPr>
        <w:pStyle w:val="ListBullet"/>
      </w:pPr>
      <w:r>
        <w:t>20 min, voies d'accès. Diapositives 7 à 11. Distinguez clairement les instituts de formation en soins infirmiers et le parcours universitaire des études médicales.</w:t>
      </w:r>
    </w:p>
    <w:p>
      <w:pPr>
        <w:pStyle w:val="ListBullet"/>
      </w:pPr>
      <w:r>
        <w:t>15 min, synthèse. Parties 3 et 4 de la fiche élève, ramassées.</w:t>
      </w:r>
    </w:p>
    <w:p>
      <w:pPr>
        <w:pStyle w:val="Heading2"/>
      </w:pPr>
      <w:r>
        <w:t>Attendus</w:t>
      </w:r>
    </w:p>
    <w:p>
      <w:r>
        <w:t>Un élève doit citer huit métiers du secteur en fin de séance et en décrire quatre avec justesse. Il doit savoir qu'un aide-soignant, un infirmier et un médecin n'ont ni la même formation ni les mêmes responsabilités. Il doit enfin nommer un métier du soin dont la formation dure moins de trois ans. Les confusions fréquentes portent sur les rôles respectifs de l'aide-soignant et de l'infirmier, à corriger explicitement.</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Métiers décrits</w:t>
            </w:r>
          </w:p>
        </w:tc>
        <w:tc>
          <w:tcPr>
            <w:tcW w:type="dxa" w:w="1728"/>
          </w:tcPr>
          <w:p>
            <w:r>
              <w:t>Moins de deux</w:t>
            </w:r>
          </w:p>
        </w:tc>
        <w:tc>
          <w:tcPr>
            <w:tcW w:type="dxa" w:w="1728"/>
          </w:tcPr>
          <w:p>
            <w:r>
              <w:t>Deux ou trois</w:t>
            </w:r>
          </w:p>
        </w:tc>
        <w:tc>
          <w:tcPr>
            <w:tcW w:type="dxa" w:w="1728"/>
          </w:tcPr>
          <w:p>
            <w:r>
              <w:t>Quatre, descriptions justes</w:t>
            </w:r>
          </w:p>
        </w:tc>
        <w:tc>
          <w:tcPr>
            <w:tcW w:type="dxa" w:w="1728"/>
          </w:tcPr>
          <w:p>
            <w:r>
              <w:t>Quatre, dont un métier peu connu bien décrit</w:t>
            </w:r>
          </w:p>
        </w:tc>
      </w:tr>
      <w:tr>
        <w:tc>
          <w:tcPr>
            <w:tcW w:type="dxa" w:w="1728"/>
          </w:tcPr>
          <w:p>
            <w:r>
              <w:t>Lieux d'exercice</w:t>
            </w:r>
          </w:p>
        </w:tc>
        <w:tc>
          <w:tcPr>
            <w:tcW w:type="dxa" w:w="1728"/>
          </w:tcPr>
          <w:p>
            <w:r>
              <w:t>Non renseignés</w:t>
            </w:r>
          </w:p>
        </w:tc>
        <w:tc>
          <w:tcPr>
            <w:tcW w:type="dxa" w:w="1728"/>
          </w:tcPr>
          <w:p>
            <w:r>
              <w:t>Renseignés partiellement</w:t>
            </w:r>
          </w:p>
        </w:tc>
        <w:tc>
          <w:tcPr>
            <w:tcW w:type="dxa" w:w="1728"/>
          </w:tcPr>
          <w:p>
            <w:r>
              <w:t>Tous renseignés</w:t>
            </w:r>
          </w:p>
        </w:tc>
        <w:tc>
          <w:tcPr>
            <w:tcW w:type="dxa" w:w="1728"/>
          </w:tcPr>
          <w:p>
            <w:r>
              <w:t>Différence de contexte expliquée</w:t>
            </w:r>
          </w:p>
        </w:tc>
      </w:tr>
      <w:tr>
        <w:tc>
          <w:tcPr>
            <w:tcW w:type="dxa" w:w="1728"/>
          </w:tcPr>
          <w:p>
            <w:r>
              <w:t>Frise des durées d'études</w:t>
            </w:r>
          </w:p>
        </w:tc>
        <w:tc>
          <w:tcPr>
            <w:tcW w:type="dxa" w:w="1728"/>
          </w:tcPr>
          <w:p>
            <w:r>
              <w:t>Placements aléatoires</w:t>
            </w:r>
          </w:p>
        </w:tc>
        <w:tc>
          <w:tcPr>
            <w:tcW w:type="dxa" w:w="1728"/>
          </w:tcPr>
          <w:p>
            <w:r>
              <w:t>Un placement erroné</w:t>
            </w:r>
          </w:p>
        </w:tc>
        <w:tc>
          <w:tcPr>
            <w:tcW w:type="dxa" w:w="1728"/>
          </w:tcPr>
          <w:p>
            <w:r>
              <w:t>Frise exacte</w:t>
            </w:r>
          </w:p>
        </w:tc>
        <w:tc>
          <w:tcPr>
            <w:tcW w:type="dxa" w:w="1728"/>
          </w:tcPr>
          <w:p>
            <w:r>
              <w:t>Frise exacte et écart commenté</w:t>
            </w:r>
          </w:p>
        </w:tc>
      </w:tr>
      <w:tr>
        <w:tc>
          <w:tcPr>
            <w:tcW w:type="dxa" w:w="1728"/>
          </w:tcPr>
          <w:p>
            <w:r>
              <w:t>Question finale</w:t>
            </w:r>
          </w:p>
        </w:tc>
        <w:tc>
          <w:tcPr>
            <w:tcW w:type="dxa" w:w="1728"/>
          </w:tcPr>
          <w:p>
            <w:r>
              <w:t>Absente</w:t>
            </w:r>
          </w:p>
        </w:tc>
        <w:tc>
          <w:tcPr>
            <w:tcW w:type="dxa" w:w="1728"/>
          </w:tcPr>
          <w:p>
            <w:r>
              <w:t>Question très générale</w:t>
            </w:r>
          </w:p>
        </w:tc>
        <w:tc>
          <w:tcPr>
            <w:tcW w:type="dxa" w:w="1728"/>
          </w:tcPr>
          <w:p>
            <w:r>
              <w:t>Question précise</w:t>
            </w:r>
          </w:p>
        </w:tc>
        <w:tc>
          <w:tcPr>
            <w:tcW w:type="dxa" w:w="1728"/>
          </w:tcPr>
          <w:p>
            <w:r>
              <w:t>Question précise et destinataire identifié</w:t>
            </w:r>
          </w:p>
        </w:tc>
      </w:tr>
    </w:tbl>
    <w:p>
      <w:pPr>
        <w:pStyle w:val="Heading2"/>
      </w:pPr>
      <w:r>
        <w:t>Après la séance</w:t>
      </w:r>
    </w:p>
    <w:p>
      <w:r>
        <w:t>Les questions de la partie 4 forment la trame d'un échange avec l'infirmier scolaire ou un professionnel invité. Conservez la frise, elle sert de support à la séquence sur les poursuites d'études.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