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Grille d'évaluation du Parcours Avenir</w:t>
      </w:r>
    </w:p>
    <w:p>
      <w:pPr>
        <w:pStyle w:val="Title"/>
      </w:pPr>
      <w:r>
        <w:t>Fiche élève</w:t>
      </w:r>
    </w:p>
    <w:p>
      <w:pPr>
        <w:pStyle w:val="Heading1"/>
      </w:pPr>
      <w:r>
        <w:t>Où j'en suis dans mon Parcours Avenir</w:t>
      </w:r>
    </w:p>
    <w:p>
      <w:r>
        <w:t>Nom : ................................................ Classe : .............. Année : ..............</w:t>
      </w:r>
    </w:p>
    <w:p>
      <w:r>
        <w:t>Coche la case qui te correspond, puis écris la preuve. Une preuve, c'est un document, une activité ou une date, pas une impression.</w:t>
      </w:r>
    </w:p>
    <w:p>
      <w:pPr>
        <w:pStyle w:val="Heading2"/>
      </w:pPr>
      <w:r>
        <w:t>Axe 1 : je découvre le monde économique et professionnel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Je sais...</w:t>
            </w:r>
          </w:p>
        </w:tc>
        <w:tc>
          <w:tcPr>
            <w:tcW w:type="dxa" w:w="1728"/>
          </w:tcPr>
          <w:p>
            <w:r>
              <w:t>Pas encore</w:t>
            </w:r>
          </w:p>
        </w:tc>
        <w:tc>
          <w:tcPr>
            <w:tcW w:type="dxa" w:w="1728"/>
          </w:tcPr>
          <w:p>
            <w:r>
              <w:t>Un peu</w:t>
            </w:r>
          </w:p>
        </w:tc>
        <w:tc>
          <w:tcPr>
            <w:tcW w:type="dxa" w:w="1728"/>
          </w:tcPr>
          <w:p>
            <w:r>
              <w:t>Oui</w:t>
            </w:r>
          </w:p>
        </w:tc>
        <w:tc>
          <w:tcPr>
            <w:tcW w:type="dxa" w:w="1728"/>
          </w:tcPr>
          <w:p>
            <w:r>
              <w:t>Ma preuve</w:t>
            </w:r>
          </w:p>
        </w:tc>
      </w:tr>
      <w:tr>
        <w:tc>
          <w:tcPr>
            <w:tcW w:type="dxa" w:w="1728"/>
          </w:tcPr>
          <w:p>
            <w:r>
              <w:t>nommer 10 métiers différents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expliquer ce qu'est un secteur d'activité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décrire une journée de travail réelle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dire quelle formation mène à un métier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</w:tbl>
    <w:p>
      <w:pPr>
        <w:pStyle w:val="Heading2"/>
      </w:pPr>
      <w:r>
        <w:t>Axe 2 : je m'engage et je prends des initiatives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Je sais...</w:t>
            </w:r>
          </w:p>
        </w:tc>
        <w:tc>
          <w:tcPr>
            <w:tcW w:type="dxa" w:w="1728"/>
          </w:tcPr>
          <w:p>
            <w:r>
              <w:t>Pas encore</w:t>
            </w:r>
          </w:p>
        </w:tc>
        <w:tc>
          <w:tcPr>
            <w:tcW w:type="dxa" w:w="1728"/>
          </w:tcPr>
          <w:p>
            <w:r>
              <w:t>Un peu</w:t>
            </w:r>
          </w:p>
        </w:tc>
        <w:tc>
          <w:tcPr>
            <w:tcW w:type="dxa" w:w="1728"/>
          </w:tcPr>
          <w:p>
            <w:r>
              <w:t>Oui</w:t>
            </w:r>
          </w:p>
        </w:tc>
        <w:tc>
          <w:tcPr>
            <w:tcW w:type="dxa" w:w="1728"/>
          </w:tcPr>
          <w:p>
            <w:r>
              <w:t>Ma preuve</w:t>
            </w:r>
          </w:p>
        </w:tc>
      </w:tr>
      <w:tr>
        <w:tc>
          <w:tcPr>
            <w:tcW w:type="dxa" w:w="1728"/>
          </w:tcPr>
          <w:p>
            <w:r>
              <w:t>contacter un adulte que je ne connais pas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préparer des questions avant une rencontre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tenir un rôle dans un projet de groupe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présenter un travail devant la classe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</w:tbl>
    <w:p>
      <w:pPr>
        <w:pStyle w:val="Heading2"/>
      </w:pPr>
      <w:r>
        <w:t>Axe 3 : je construis mon projet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Je sais...</w:t>
            </w:r>
          </w:p>
        </w:tc>
        <w:tc>
          <w:tcPr>
            <w:tcW w:type="dxa" w:w="1728"/>
          </w:tcPr>
          <w:p>
            <w:r>
              <w:t>Pas encore</w:t>
            </w:r>
          </w:p>
        </w:tc>
        <w:tc>
          <w:tcPr>
            <w:tcW w:type="dxa" w:w="1728"/>
          </w:tcPr>
          <w:p>
            <w:r>
              <w:t>Un peu</w:t>
            </w:r>
          </w:p>
        </w:tc>
        <w:tc>
          <w:tcPr>
            <w:tcW w:type="dxa" w:w="1728"/>
          </w:tcPr>
          <w:p>
            <w:r>
              <w:t>Oui</w:t>
            </w:r>
          </w:p>
        </w:tc>
        <w:tc>
          <w:tcPr>
            <w:tcW w:type="dxa" w:w="1728"/>
          </w:tcPr>
          <w:p>
            <w:r>
              <w:t>Ma preuve</w:t>
            </w:r>
          </w:p>
        </w:tc>
      </w:tr>
      <w:tr>
        <w:tc>
          <w:tcPr>
            <w:tcW w:type="dxa" w:w="1728"/>
          </w:tcPr>
          <w:p>
            <w:r>
              <w:t>nommer ce qui m'intéresse vraiment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citer deux voies possibles après la 3e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expliquer un de mes vœux à un adulte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  <w:tr>
        <w:tc>
          <w:tcPr>
            <w:tcW w:type="dxa" w:w="1728"/>
          </w:tcPr>
          <w:p>
            <w:r>
              <w:t>dire quelle information me manque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</w:t>
            </w:r>
          </w:p>
        </w:tc>
        <w:tc>
          <w:tcPr>
            <w:tcW w:type="dxa" w:w="1728"/>
          </w:tcPr>
          <w:p>
            <w:r>
              <w:t>....................</w:t>
            </w:r>
          </w:p>
        </w:tc>
      </w:tr>
    </w:tbl>
    <w:p>
      <w:pPr>
        <w:pStyle w:val="Heading2"/>
      </w:pPr>
      <w:r>
        <w:t>Ma conclusion</w:t>
      </w:r>
    </w:p>
    <w:p>
      <w:r>
        <w:t>Ce dont je suis le plus fier cette année : ..................................................................</w:t>
      </w:r>
    </w:p>
    <w:p>
      <w:r>
        <w:t>Ce que je veux faire avant la fin de l'année : ...........................................................</w:t>
      </w:r>
    </w:p>
    <w:p>
      <w:r>
        <w:t>La personne que je vais aller voir, et quand : ...........................................................</w:t>
      </w:r>
    </w:p>
    <w:p>
      <w:pPr>
        <w:pStyle w:val="Title"/>
      </w:pPr>
      <w:r>
        <w:t>Fiche enseignant</w:t>
      </w:r>
    </w:p>
    <w:p>
      <w:pPr>
        <w:pStyle w:val="Heading1"/>
      </w:pPr>
      <w:r>
        <w:t>Objectifs</w:t>
      </w:r>
    </w:p>
    <w:p>
      <w:pPr>
        <w:pStyle w:val="ListBullet"/>
      </w:pPr>
      <w:r>
        <w:t>Disposer d'une grille commune à l'équipe pédagogique, adossée aux trois axes réglementaires.</w:t>
      </w:r>
    </w:p>
    <w:p>
      <w:pPr>
        <w:pStyle w:val="ListBullet"/>
      </w:pPr>
      <w:r>
        <w:t>Remplacer les appréciations générales par des observables datés et vérifiables.</w:t>
      </w:r>
    </w:p>
    <w:p>
      <w:pPr>
        <w:pStyle w:val="ListBullet"/>
      </w:pPr>
      <w:r>
        <w:t>Alimenter le bilan de fin de cycle 4 et les échanges du conseil de classe.</w:t>
      </w:r>
    </w:p>
    <w:p>
      <w:pPr>
        <w:pStyle w:val="ListBullet"/>
      </w:pPr>
      <w:r>
        <w:t>Rendre l'élève capable de se situer lui-même sur les mêmes critères.</w:t>
      </w:r>
    </w:p>
    <w:p>
      <w:pPr>
        <w:pStyle w:val="Heading1"/>
      </w:pPr>
      <w:r>
        <w:t>Déroulé</w:t>
      </w:r>
    </w:p>
    <w:p>
      <w:pPr>
        <w:pStyle w:val="ListBullet"/>
      </w:pPr>
      <w:r>
        <w:t>Avant la séance (10 min) : rassemblez les traces de l'année, fiches métier, rapport de stage, compte rendu de forum, carnet de découverte.</w:t>
      </w:r>
    </w:p>
    <w:p>
      <w:pPr>
        <w:pStyle w:val="ListBullet"/>
      </w:pPr>
      <w:r>
        <w:t>Remplissage individuel (15 min) : positionnez chaque élève sur les quatre indicateurs, en vous appuyant uniquement sur une trace observable.</w:t>
      </w:r>
    </w:p>
    <w:p>
      <w:pPr>
        <w:pStyle w:val="ListBullet"/>
      </w:pPr>
      <w:r>
        <w:t>Croisement (10 min) : comparez votre positionnement à l'auto-évaluation de l'élève, repérez les écarts de plus d'un niveau.</w:t>
      </w:r>
    </w:p>
    <w:p>
      <w:pPr>
        <w:pStyle w:val="ListBullet"/>
      </w:pPr>
      <w:r>
        <w:t>Restitution (5 min par élève) : entretien court, une réussite nommée, une étape suivante.</w:t>
      </w:r>
    </w:p>
    <w:p>
      <w:pPr>
        <w:pStyle w:val="Heading1"/>
      </w:pPr>
      <w:r>
        <w:t>Fiche enseignant</w:t>
      </w:r>
    </w:p>
    <w:p>
      <w:pPr>
        <w:pStyle w:val="Heading2"/>
      </w:pPr>
      <w:r>
        <w:t>Objectifs</w:t>
      </w:r>
    </w:p>
    <w:p>
      <w:pPr>
        <w:pStyle w:val="ListBullet"/>
      </w:pPr>
      <w:r>
        <w:t>Positionner chaque élève sur les trois axes de l'arrêté du 1er juillet 2015 à partir de traces.</w:t>
      </w:r>
    </w:p>
    <w:p>
      <w:pPr>
        <w:pStyle w:val="ListBullet"/>
      </w:pPr>
      <w:r>
        <w:t>Produire une formulation exploitable pour le livret et le conseil de classe.</w:t>
      </w:r>
    </w:p>
    <w:p>
      <w:pPr>
        <w:pStyle w:val="ListBullet"/>
      </w:pPr>
      <w:r>
        <w:t>Identifier les élèves à accompagner en priorité sur l'axe 3.</w:t>
      </w:r>
    </w:p>
    <w:p>
      <w:pPr>
        <w:pStyle w:val="Heading2"/>
      </w:pPr>
      <w:r>
        <w:t>Déroulé détaillé</w:t>
      </w:r>
    </w:p>
    <w:p>
      <w:pPr>
        <w:pStyle w:val="ListBullet"/>
      </w:pPr>
      <w:r>
        <w:t>10 min, hors classe. Rassemblez les traces. Une trace par activité suffit. Classez-les par élève.</w:t>
      </w:r>
    </w:p>
    <w:p>
      <w:pPr>
        <w:pStyle w:val="ListBullet"/>
      </w:pPr>
      <w:r>
        <w:t>15 min. Remplissez la grille ligne par ligne. Interdisez-vous de cocher sans trace, laissez la case vide, l'absence de trace est une information.</w:t>
      </w:r>
    </w:p>
    <w:p>
      <w:pPr>
        <w:pStyle w:val="ListBullet"/>
      </w:pPr>
      <w:r>
        <w:t>10 min. Comparez avec l'auto-évaluation élève. Surlignez les écarts d'au moins deux niveaux, dans un sens comme dans l'autre.</w:t>
      </w:r>
    </w:p>
    <w:p>
      <w:pPr>
        <w:pStyle w:val="ListBullet"/>
      </w:pPr>
      <w:r>
        <w:t>5 min par élève. Entretien court : une réussite nommée avec sa preuve, une étape suivante datée. Notez la phrase du bulletin à ce moment, pas après.</w:t>
      </w:r>
    </w:p>
    <w:p>
      <w:pPr>
        <w:pStyle w:val="Heading2"/>
      </w:pPr>
      <w:r>
        <w:t>Attendus</w:t>
      </w:r>
    </w:p>
    <w:p>
      <w:r>
        <w:t>Une grille exploitable comporte au moins une trace par axe pour chaque élève. Si une colonne entière reste vide sur la classe, ce n'est pas l'élève qui est en cause : l'activité correspondante n'a pas été proposée dans l'année. Notez-le pour la programmation suivante.</w:t>
      </w:r>
    </w:p>
    <w:p>
      <w:pPr>
        <w:pStyle w:val="Heading2"/>
      </w:pPr>
      <w:r>
        <w:t>Grille d'évaluation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Axe</w:t>
            </w:r>
          </w:p>
        </w:tc>
        <w:tc>
          <w:tcPr>
            <w:tcW w:type="dxa" w:w="1440"/>
          </w:tcPr>
          <w:p>
            <w:r>
              <w:t>Observable</w:t>
            </w:r>
          </w:p>
        </w:tc>
        <w:tc>
          <w:tcPr>
            <w:tcW w:type="dxa" w:w="1440"/>
          </w:tcPr>
          <w:p>
            <w:r>
              <w:t>Niveau 1</w:t>
            </w:r>
          </w:p>
        </w:tc>
        <w:tc>
          <w:tcPr>
            <w:tcW w:type="dxa" w:w="1440"/>
          </w:tcPr>
          <w:p>
            <w:r>
              <w:t>Niveau 2</w:t>
            </w:r>
          </w:p>
        </w:tc>
        <w:tc>
          <w:tcPr>
            <w:tcW w:type="dxa" w:w="1440"/>
          </w:tcPr>
          <w:p>
            <w:r>
              <w:t>Niveau 3</w:t>
            </w:r>
          </w:p>
        </w:tc>
        <w:tc>
          <w:tcPr>
            <w:tcW w:type="dxa" w:w="1440"/>
          </w:tcPr>
          <w:p>
            <w:r>
              <w:t>Niveau 4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Connaissance des métiers</w:t>
            </w:r>
          </w:p>
        </w:tc>
        <w:tc>
          <w:tcPr>
            <w:tcW w:type="dxa" w:w="1440"/>
          </w:tcPr>
          <w:p>
            <w:r>
              <w:t>Cite moins de 5 métiers</w:t>
            </w:r>
          </w:p>
        </w:tc>
        <w:tc>
          <w:tcPr>
            <w:tcW w:type="dxa" w:w="1440"/>
          </w:tcPr>
          <w:p>
            <w:r>
              <w:t>Cite 10 métiers, souvent proches de son entourage</w:t>
            </w:r>
          </w:p>
        </w:tc>
        <w:tc>
          <w:tcPr>
            <w:tcW w:type="dxa" w:w="1440"/>
          </w:tcPr>
          <w:p>
            <w:r>
              <w:t>Cite des métiers de plusieurs secteurs</w:t>
            </w:r>
          </w:p>
        </w:tc>
        <w:tc>
          <w:tcPr>
            <w:tcW w:type="dxa" w:w="1440"/>
          </w:tcPr>
          <w:p>
            <w:r>
              <w:t>Relie métier, secteur et formation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Compréhension du travail réel</w:t>
            </w:r>
          </w:p>
        </w:tc>
        <w:tc>
          <w:tcPr>
            <w:tcW w:type="dxa" w:w="1440"/>
          </w:tcPr>
          <w:p>
            <w:r>
              <w:t>Répète des images vues à l'écran</w:t>
            </w:r>
          </w:p>
        </w:tc>
        <w:tc>
          <w:tcPr>
            <w:tcW w:type="dxa" w:w="1440"/>
          </w:tcPr>
          <w:p>
            <w:r>
              <w:t>Décrit une tâche</w:t>
            </w:r>
          </w:p>
        </w:tc>
        <w:tc>
          <w:tcPr>
            <w:tcW w:type="dxa" w:w="1440"/>
          </w:tcPr>
          <w:p>
            <w:r>
              <w:t>Décrit une journée type</w:t>
            </w:r>
          </w:p>
        </w:tc>
        <w:tc>
          <w:tcPr>
            <w:tcW w:type="dxa" w:w="1440"/>
          </w:tcPr>
          <w:p>
            <w:r>
              <w:t>Distingue conditions, horaires, contraintes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Prise de contact</w:t>
            </w:r>
          </w:p>
        </w:tc>
        <w:tc>
          <w:tcPr>
            <w:tcW w:type="dxa" w:w="1440"/>
          </w:tcPr>
          <w:p>
            <w:r>
              <w:t>Ne contacte personne</w:t>
            </w:r>
          </w:p>
        </w:tc>
        <w:tc>
          <w:tcPr>
            <w:tcW w:type="dxa" w:w="1440"/>
          </w:tcPr>
          <w:p>
            <w:r>
              <w:t>Contacte avec l'aide d'un adulte</w:t>
            </w:r>
          </w:p>
        </w:tc>
        <w:tc>
          <w:tcPr>
            <w:tcW w:type="dxa" w:w="1440"/>
          </w:tcPr>
          <w:p>
            <w:r>
              <w:t>Contacte seul après préparation</w:t>
            </w:r>
          </w:p>
        </w:tc>
        <w:tc>
          <w:tcPr>
            <w:tcW w:type="dxa" w:w="1440"/>
          </w:tcPr>
          <w:p>
            <w:r>
              <w:t>Relance et remercie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Rôle dans un projet</w:t>
            </w:r>
          </w:p>
        </w:tc>
        <w:tc>
          <w:tcPr>
            <w:tcW w:type="dxa" w:w="1440"/>
          </w:tcPr>
          <w:p>
            <w:r>
              <w:t>Suit le groupe</w:t>
            </w:r>
          </w:p>
        </w:tc>
        <w:tc>
          <w:tcPr>
            <w:tcW w:type="dxa" w:w="1440"/>
          </w:tcPr>
          <w:p>
            <w:r>
              <w:t>Tient un rôle donné</w:t>
            </w:r>
          </w:p>
        </w:tc>
        <w:tc>
          <w:tcPr>
            <w:tcW w:type="dxa" w:w="1440"/>
          </w:tcPr>
          <w:p>
            <w:r>
              <w:t>Propose une organisation</w:t>
            </w:r>
          </w:p>
        </w:tc>
        <w:tc>
          <w:tcPr>
            <w:tcW w:type="dxa" w:w="1440"/>
          </w:tcPr>
          <w:p>
            <w:r>
              <w:t>Aide les autres à tenir leur rôle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Connaissance de soi</w:t>
            </w:r>
          </w:p>
        </w:tc>
        <w:tc>
          <w:tcPr>
            <w:tcW w:type="dxa" w:w="1440"/>
          </w:tcPr>
          <w:p>
            <w:r>
              <w:t>Ne sait pas dire ce qui l'intéresse</w:t>
            </w:r>
          </w:p>
        </w:tc>
        <w:tc>
          <w:tcPr>
            <w:tcW w:type="dxa" w:w="1440"/>
          </w:tcPr>
          <w:p>
            <w:r>
              <w:t>Cite un centre d'intérêt</w:t>
            </w:r>
          </w:p>
        </w:tc>
        <w:tc>
          <w:tcPr>
            <w:tcW w:type="dxa" w:w="1440"/>
          </w:tcPr>
          <w:p>
            <w:r>
              <w:t>Relie intérêts et activités</w:t>
            </w:r>
          </w:p>
        </w:tc>
        <w:tc>
          <w:tcPr>
            <w:tcW w:type="dxa" w:w="1440"/>
          </w:tcPr>
          <w:p>
            <w:r>
              <w:t>Nuance et distingue goût et aptitude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Projet d'orientation</w:t>
            </w:r>
          </w:p>
        </w:tc>
        <w:tc>
          <w:tcPr>
            <w:tcW w:type="dxa" w:w="1440"/>
          </w:tcPr>
          <w:p>
            <w:r>
              <w:t>Aucune piste</w:t>
            </w:r>
          </w:p>
        </w:tc>
        <w:tc>
          <w:tcPr>
            <w:tcW w:type="dxa" w:w="1440"/>
          </w:tcPr>
          <w:p>
            <w:r>
              <w:t>Une piste, sans argument</w:t>
            </w:r>
          </w:p>
        </w:tc>
        <w:tc>
          <w:tcPr>
            <w:tcW w:type="dxa" w:w="1440"/>
          </w:tcPr>
          <w:p>
            <w:r>
              <w:t>Deux pistes argumentées</w:t>
            </w:r>
          </w:p>
        </w:tc>
        <w:tc>
          <w:tcPr>
            <w:tcW w:type="dxa" w:w="1440"/>
          </w:tcPr>
          <w:p>
            <w:r>
              <w:t>Pistes hiérarchisées, information manquante identifiée</w:t>
            </w:r>
          </w:p>
        </w:tc>
      </w:tr>
    </w:tbl>
    <w:p>
      <w:pPr>
        <w:pStyle w:val="Heading2"/>
      </w:pPr>
      <w:r>
        <w:t>Points de vigilance</w:t>
      </w:r>
    </w:p>
    <w:p>
      <w:r>
        <w:t>Cette grille n'est pas une note et n'entre pas dans la moyenne. Elle ne doit pas devenir un tri implicite entre voies. Formulez toujours l'étape suivante en termes d'action, « aller voir le psy-EN avant les vacances », et non en termes de niveau, « viser plutôt la voie professionnelle 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